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Е Н И Е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01 октября  2013 года                                                                             № 69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02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административного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регламента  предоставления  муниципальной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услуги «Прием заявления и выдача документов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согласовании переустройства и (или)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перепланировки жилого помещения»</w:t>
      </w:r>
    </w:p>
    <w:p w:rsidR="00A02F4D" w:rsidRPr="00A02F4D" w:rsidRDefault="00A02F4D" w:rsidP="00A02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В целях повышения доступности муниципальной услуги, создания комфортных условий для заявителей, руководствуясь ст. 16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 </w:t>
      </w:r>
      <w:r w:rsidRPr="00A02F4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ст.6, 10</w:t>
      </w: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Устава Услонского муниципального образования, администрация Услонского муниципального образования</w:t>
      </w:r>
    </w:p>
    <w:p w:rsidR="00A02F4D" w:rsidRPr="00A02F4D" w:rsidRDefault="00A02F4D" w:rsidP="00A02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A02F4D" w:rsidRPr="00A02F4D" w:rsidRDefault="00A02F4D" w:rsidP="00A02F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Утвердить административный регламент предоставления муниципальной услуги «Прием заявления и выдача документов о согласовании переустройства и (или) перепланировки жилого помещения».</w:t>
      </w:r>
    </w:p>
    <w:p w:rsidR="00A02F4D" w:rsidRPr="00A02F4D" w:rsidRDefault="00A02F4D" w:rsidP="00A02F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Опубликовать данное постановление на сайте администрации </w:t>
      </w:r>
      <w:hyperlink r:id="rId4" w:history="1">
        <w:r w:rsidRPr="00A02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02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02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A02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A02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A02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02F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A02F4D" w:rsidRPr="00A02F4D" w:rsidRDefault="00A02F4D" w:rsidP="00A02F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Настоящее постановление вступает в силу с момента его подписания;</w:t>
      </w:r>
    </w:p>
    <w:p w:rsidR="00A02F4D" w:rsidRPr="00A02F4D" w:rsidRDefault="00A02F4D" w:rsidP="00A02F4D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Контроль за исполнением настоящего постановления оставляю за собой.</w:t>
      </w:r>
    </w:p>
    <w:p w:rsidR="00A02F4D" w:rsidRPr="00A02F4D" w:rsidRDefault="00A02F4D" w:rsidP="00A02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            Т.П. Ремнева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 </w:t>
      </w: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главы Голоустненского муниципального образования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01.10.2013 г. № 69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623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623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«Прием заявлений  и выдача документов о согласовании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переустройства и (или) перепланировки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жилого помещения»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Административный регламент (далее - регламент)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- муниципальная услуга) определяет сроки и последовательность действий (административные процедуры) при предоставлении муниципальной услуги по согласованию переустройства и (или) перепланировки жилого помещения.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Муниципальная услуга предоставляется администрацией Услонского  муниципального образования (далее - отдел).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Жилищным кодексом Российской Федерации от 29 декабря 2004 г. № 188-ФЗ (первоначальный текст опубликован в официальных изданиях: «Российская газета» от 12 января 2005 г. № 1, «Парламентская газета» от              15 января 2005 г. № 7-8, Собрание законодательства Российской Федерации от 3 января 2005 г. № 1 (часть I) ст. 14);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Федеральным законом от 2 мая 2006 г. № 59-ФЗ «О порядке рассмотрения обращений граждан Российской Федерации» (текст опубликован в Собрании законодательства Российской Федерации 8 мая 2006 г. № 19, ст. 2060);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1.4.  Результатом предоставления муниципальной услуги является: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согласование переустройства и (или) перепланировки жилого помещения;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отказ в согласовании переустройства и (или) перепланировки жилого помещения.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1.5. Заявителем на предоставление муниципальной услуги является собственник (физическое или юридическое лицо) или уполномоченное им лицо, имеющее намерение провести переустройство и (или) перепланировку жилого помещения (далее - заявитель).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II. Требования к порядку предоставления муниципальной услуги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2.1. Порядок информирования о правилах предоставления муниципальной ус</w:t>
      </w:r>
      <w:r w:rsidRPr="00A02F4D">
        <w:rPr>
          <w:rFonts w:ascii="Times New Roman" w:eastAsia="Times New Roman" w:hAnsi="Times New Roman" w:cs="Times New Roman"/>
          <w:color w:val="000000"/>
        </w:rPr>
        <w:softHyphen/>
        <w:t>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2.1.1. Информация о месте нахождения и графике работы отдела: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665359, Иркутская область, Зиминский район, с. Услон, ул. 40 лет Победы д. 3а.</w:t>
      </w:r>
      <w:r w:rsidRPr="00A02F4D">
        <w:rPr>
          <w:rFonts w:ascii="Times New Roman" w:eastAsia="Times New Roman" w:hAnsi="Times New Roman" w:cs="Times New Roman"/>
          <w:color w:val="000000"/>
        </w:rPr>
        <w:t>Телефон для справок: 89027678897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График работы:</w:t>
      </w:r>
      <w:r w:rsidRPr="00A02F4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A02F4D">
        <w:rPr>
          <w:rFonts w:ascii="Times New Roman" w:eastAsia="Times New Roman" w:hAnsi="Times New Roman" w:cs="Times New Roman"/>
          <w:color w:val="000000"/>
        </w:rPr>
        <w:t>понедельник — пятница с 9.00 до 17.00, обед с 13.00 до 14.00. Выходной день: суббота, воскресенье.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2.1.2. Информация (консультация) по вопросам предоставления муниципальной услуги может быть получена заявителем: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</w:t>
      </w:r>
      <w:r w:rsidRPr="00A02F4D">
        <w:rPr>
          <w:rFonts w:ascii="Times New Roman" w:eastAsia="Times New Roman" w:hAnsi="Times New Roman" w:cs="Times New Roman"/>
          <w:color w:val="000000"/>
        </w:rPr>
        <w:t>в устной форме на личном приеме или посредством телефонной связи;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</w:t>
      </w:r>
      <w:r w:rsidRPr="00A02F4D">
        <w:rPr>
          <w:rFonts w:ascii="Times New Roman" w:eastAsia="Times New Roman" w:hAnsi="Times New Roman" w:cs="Times New Roman"/>
          <w:color w:val="000000"/>
        </w:rPr>
        <w:t>в письменном виде по письменному запросу заявителя в адрес администрации;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</w:t>
      </w:r>
      <w:r w:rsidRPr="00A02F4D">
        <w:rPr>
          <w:rFonts w:ascii="Times New Roman" w:eastAsia="Times New Roman" w:hAnsi="Times New Roman" w:cs="Times New Roman"/>
          <w:color w:val="000000"/>
        </w:rPr>
        <w:t>посредством раз</w:t>
      </w:r>
      <w:r w:rsidRPr="00A02F4D">
        <w:rPr>
          <w:rFonts w:ascii="Times New Roman" w:eastAsia="Times New Roman" w:hAnsi="Times New Roman" w:cs="Times New Roman"/>
          <w:color w:val="000000"/>
        </w:rPr>
        <w:softHyphen/>
        <w:t>мещения информации в сети Интернет на официальном сайте, администрации Услонского муниципального образования, электронной почтой, информационном стенде.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2.1.3. Информирование (консультирование) проводится специалистом администрации по всем вопросам предоставления муниципальной услуги, в том числе: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перечня документов, необходимых для предоставления муниципальной услуги;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графика приема заявителей и выдачи распоряжения;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оснований для отказа в предоставлении муниципальной услуги;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2.1.4. В любое время с момента приема документов заявитель имеет право на по</w:t>
      </w:r>
      <w:r w:rsidRPr="00A02F4D">
        <w:rPr>
          <w:rFonts w:ascii="Times New Roman" w:eastAsia="Times New Roman" w:hAnsi="Times New Roman" w:cs="Times New Roman"/>
          <w:color w:val="000000"/>
        </w:rPr>
        <w:softHyphen/>
        <w:t>лучение информации о ходе предоставления муниципальной услуги, обратившись в установ</w:t>
      </w:r>
      <w:r w:rsidRPr="00A02F4D">
        <w:rPr>
          <w:rFonts w:ascii="Times New Roman" w:eastAsia="Times New Roman" w:hAnsi="Times New Roman" w:cs="Times New Roman"/>
          <w:color w:val="000000"/>
        </w:rPr>
        <w:softHyphen/>
        <w:t>ленном порядке в устной форме, посредством телефонной связи, а также в письменной форме.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lastRenderedPageBreak/>
        <w:t>2.1.5. Письменные обращения (жалобы) физических лиц по вопросам предоставления муниципальной услуги рассматриваются главой в соответствии с Федеральным законом от 2 мая 2006 г. № 59-ФЗ «О порядке рассмотрения обращений граждан Российской Федерации».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Письменные обращения (жалобы) юридических лиц по вопросам предоставления муниципальной услуги рассматриваются в порядке, аналогичном для рассмотрения жалоб физических лиц.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2.1.6. На стенде размещается следующая информация: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полное наименование и месторасположение администрации  Услонского муниципального образования, отдела, предоставляющего муниципальную услугу, телефоны, график работы, фамилии, имена, отчества специалистов;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извлечения из текста административного регламента (процедуры предоставления муниципальной услуги в текстовом виде или в виде блок-схемы);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основные положения законодательства, касающиеся порядка предоставления муниципальной услуги;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перечень и формы документов, необходимых для предоставления муниципальной услуги;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перечень оснований для отказа в предоставлении муниципальной услуги;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порядок обжалования действий (бездействия) и решений должностных лиц, осуществляемых и принимаемых при предоставлении муниципальной услуги.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2.1.7. Информационные материалы (брошюры, буклеты, проспекты, памятки и т.п.) находятся в помещениях, предназначенных для ожидания и приема заявителей.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2.1.8. 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2.2. Сроки предоставления муниципальной услуги.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2.2.1. Срок предоставления муниципальной услуги не должен превышать 30 дней со дня получения заявления о предоставлении услуги.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2.2.2. Время ожидания заявителем приема для представления документов, получения консультаций о процедуре предоставления муниципальной услуги не должно превышать 15 минут.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2.3. Перечень оснований для отказа в предоставлении муниципальной услуги.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Основаниями для отказа в предоставлении муниципальной услуги являются: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отсутствие документов, предусмотренных п. 2.5 регламента;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2.4. Требования к местам предоставления муниципальной услуги.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2.4.1. Вход в здание администрации оформляется вывеской с указанием основных реквизитов.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2.4.2. Непосредственно в здании администрации размещается схема расположения структурных подразде</w:t>
      </w:r>
      <w:r w:rsidRPr="00A02F4D">
        <w:rPr>
          <w:rFonts w:ascii="Times New Roman" w:eastAsia="Times New Roman" w:hAnsi="Times New Roman" w:cs="Times New Roman"/>
          <w:color w:val="000000"/>
        </w:rPr>
        <w:softHyphen/>
        <w:t>лений, номера кабинетов, а также график работы специалистов.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2.4.3. Места ожидания приема для заявителей оснащаются стульями, столами (стойками) для возможности оформления документов, информационными стендами.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2.4.4.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а также офисной мебелью.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2.5.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предоставления.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2.5.1. Заявители предоставляют в отдел заявление о согласовании переустройства и (или) перепланировки жилого помещения (приложение № 1 к регламенту).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2.5.2. К заявлению о согласовании переустройства и (или) перепланировки жилого помещения прилагаются копии следующих документов: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26022"/>
      <w:r w:rsidRPr="00A02F4D">
        <w:rPr>
          <w:rFonts w:ascii="Times New Roman" w:eastAsia="Times New Roman" w:hAnsi="Times New Roman" w:cs="Times New Roman"/>
          <w:color w:val="000000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  <w:bookmarkEnd w:id="0"/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lastRenderedPageBreak/>
        <w:t>а) копии документов, устанавливающие права на переустраиваемое и (или) перепланируемое жилое помещение зарегистрировано в Едином государственном реестре недвижимого имущества и сделок с ним;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б) копии документов, устанавливающие права на переустраиваемое и (или) перепланируемое жилое помещение не зарегистрировано в Едином государственном реестре недвижимого имущества и сделок с ним;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26023"/>
      <w:r w:rsidRPr="00A02F4D">
        <w:rPr>
          <w:rFonts w:ascii="Times New Roman" w:eastAsia="Times New Roman" w:hAnsi="Times New Roman" w:cs="Times New Roman"/>
          <w:color w:val="000000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  <w:bookmarkEnd w:id="1"/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26024"/>
      <w:r w:rsidRPr="00A02F4D">
        <w:rPr>
          <w:rFonts w:ascii="Times New Roman" w:eastAsia="Times New Roman" w:hAnsi="Times New Roman" w:cs="Times New Roman"/>
          <w:color w:val="000000"/>
        </w:rPr>
        <w:t>- технический паспорт переустраиваемого и (или) перепланируемого жилого помещения;</w:t>
      </w:r>
      <w:bookmarkEnd w:id="2"/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26025"/>
      <w:r w:rsidRPr="00A02F4D">
        <w:rPr>
          <w:rFonts w:ascii="Times New Roman" w:eastAsia="Times New Roman" w:hAnsi="Times New Roman" w:cs="Times New Roman"/>
          <w:color w:val="000000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bookmarkEnd w:id="3"/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_26026"/>
      <w:r w:rsidRPr="00A02F4D">
        <w:rPr>
          <w:rFonts w:ascii="Times New Roman" w:eastAsia="Times New Roman" w:hAnsi="Times New Roman" w:cs="Times New Roman"/>
          <w:color w:val="000000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bookmarkEnd w:id="4"/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2.6. Требования к предоставлению муниципальной услуги.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Муниципальная услуга по согласованию переустройства и (или) перепланировки жилого помещения предоставляется бесплатно.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III. </w:t>
      </w:r>
      <w:r w:rsidRPr="00A02F4D">
        <w:rPr>
          <w:rFonts w:ascii="Times New Roman" w:eastAsia="Times New Roman" w:hAnsi="Times New Roman" w:cs="Times New Roman"/>
          <w:b/>
          <w:bCs/>
          <w:color w:val="000000"/>
        </w:rPr>
        <w:t>Административные процедуры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3.1.   Описание последовательности действий при предоставлении муниципальной услуги.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Описание последовательности исполнения административных процедур предоставления муниципаль</w:t>
      </w:r>
      <w:r w:rsidRPr="00A02F4D">
        <w:rPr>
          <w:rFonts w:ascii="Times New Roman" w:eastAsia="Times New Roman" w:hAnsi="Times New Roman" w:cs="Times New Roman"/>
          <w:color w:val="000000"/>
        </w:rPr>
        <w:softHyphen/>
        <w:t>ной услуги представлено в блок-схеме (приложение № 2 к регламенту).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Предоставление муниципальной услуги включает в себя следующие администра</w:t>
      </w:r>
      <w:r w:rsidRPr="00A02F4D">
        <w:rPr>
          <w:rFonts w:ascii="Times New Roman" w:eastAsia="Times New Roman" w:hAnsi="Times New Roman" w:cs="Times New Roman"/>
          <w:color w:val="000000"/>
        </w:rPr>
        <w:softHyphen/>
        <w:t>тивные процедуры: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 прием и регистрация документов;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</w:t>
      </w:r>
      <w:r w:rsidRPr="00A02F4D">
        <w:rPr>
          <w:rFonts w:ascii="Times New Roman" w:eastAsia="Times New Roman" w:hAnsi="Times New Roman" w:cs="Times New Roman"/>
          <w:color w:val="000000"/>
          <w:sz w:val="14"/>
        </w:rPr>
        <w:t>   </w:t>
      </w:r>
      <w:r w:rsidRPr="00A02F4D">
        <w:rPr>
          <w:rFonts w:ascii="Times New Roman" w:eastAsia="Times New Roman" w:hAnsi="Times New Roman" w:cs="Times New Roman"/>
          <w:color w:val="000000"/>
        </w:rPr>
        <w:t>рассмотрение представленных документов и принятие решения о согласовании переустройства и (или) перепланировки жилого помещения или об отказе в таком согласовании;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оформление и выдача (направление) документов.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3.2.  Прием и регистрация документов.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3.2.1.Основанием для начала административной процедуры является письменное обращение заявителя в администрацию с приложением документов, предусмотренных пунктом 2.5 регламента.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3.2.2. Прием заявителей для приема и регистрации документов осуществляется по адресу: ул. 40 лет Победы, 3-а с. Услон Зиминского района Иркутской области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Документы подаются на имя главы администрации: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специалистам администрации;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- почтовым отправлением.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3.2.3. Регистрация документов осуществляется работником, ответственным за прием документов, поступающих на имя главы, в день поступления таких документов, с последующим их представлением главе администрации для резолюции.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3.2.4. Пакет документов с резолюцией, проставленной на заявлении главой администрации, поступает на исполнение специалистам.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3.2.5. При приеме документов на бланке заявления проставляется номер входящей корреспонденции согласно реестру учета в журнале регистрации входящей кор</w:t>
      </w:r>
      <w:r w:rsidRPr="00A02F4D">
        <w:rPr>
          <w:rFonts w:ascii="Times New Roman" w:eastAsia="Times New Roman" w:hAnsi="Times New Roman" w:cs="Times New Roman"/>
          <w:color w:val="000000"/>
        </w:rPr>
        <w:softHyphen/>
        <w:t>респонденции и выдается расписка в принятии документов.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3.2.6. Максимальный срок исполнения данной административной процедуры составляет один день со дня получения заявления.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3.3. 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3.3.1. Основанием для начала административной процедуры является поступление заявления и прилагаемых к нему документов, предусмотренных п. 2.5 регламента, специалистам.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lastRenderedPageBreak/>
        <w:t>3.3.2. В день поступления заявления и прилагаемых к нему документов, документы передаются на исполнение специалисту, который осуществляет проверку на наличие документов, предусмотренных п. 2.5 регламента.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3.3.3. В случае представления документов, предусмотренных пунктом 2.5 регламента, не в полном объеме, а также при наличии оснований, предусмотренных п. 2.3 регламента, специалист консультирует заявителя лично либо по телефону по перечню представленных документов и предлагает заявителю в течение одного дня представить документы, предусмотренные пунктом 2.5 регламента, в полном объеме.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Если по истечении указанного срока заявителем документы не представлены, специалист в течение дня, следующего за днем поступления к нему заявления, осуществляет подготовку уведомления об отказе в предоставлении муниципальной услуги с указанием причин отказа, которое подписывается главой администрации, и направляет его заявителю.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3.3.4. В случае представления документов, предусмотренных п. 2.5 регламента, в полном объеме, а также при отсутствии оснований, предусмотренных пунктом 2.3 регламента, сформированный пакет документов направляется на согласование главе администрации.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3.3.5. Сформированный пакет документов с соответствующей резолюцией, проставленной на заявлении главой, направляется специалисту для подготовки распоряжения администрации о согласовании переустройства и (или) перепланировки жилого помещения либо уведомления об отказе в таком согласовании с указанием причин отказа.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3.3.6. Максимальный срок исполнения данной административной процедуры составляет 28 дней с момента поступления сформированного пакета документов в отдел.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 Оформление и выдача (направление) документов заявителю.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3.4.1. Основанием для начала административной процедуры является принятое главой администрации решение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3.4.2. Специалист в течение одного рабочего дня после принятия соответствующего решения готовит проект распоряжения о согласовании переустройства и (или) перепланировки жилого помещения или уведомление об отказе в таком согласовании.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3.4.3. Подготовленное распоряжение направляется на согласование главе администрации, а в случае, если переустраиваемое и (или) перепланируемое жилое помещение относится к муниципальному жилищному фонду.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3.4.4. Распоряжение о согласовании переустройства и (или) перепланировки жилого помещения и уведомление об отказе в таком согласовании подписывается главой администрации.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3.4.5. Распоряжение готовится в пяти экземплярах, три из которых выдаются заявителю.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3.4.6. Специалист, не позднее,  чем три рабочих дня со дня подписания распоряжения о согласовании переустройства и (или) перепланировки жилого помещения или уведомления об отказе в таком согласовании посредством телефонной связи, уведомляет заявителя о результате предоставления муниципальной услуги, а также о необходимости получения распоряжения о согласовании переустройства и (или) перепланировки жилого помещения или уведомления об отказе в таком согласовании в течение трех дней.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3.4.7. Распоряжение о согласовании переустройства и (или) перепланировки жилого помещения или уведомление об отказе в таком согласовании регистрируются в журнале входящей и исходящей корреспонденции.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3.4.8. 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– документ, удостоверяющий личность, доверенность и ее копию.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3.4.9. При получении результата предоставления муниципальной услуги заявитель или его представитель в журнале входящей и исходящей корреспонденции ставит подпись и дату получения документа.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3.4.10. В случае неявки заявителя в течение времени, указанного специалистом для получения результата предоставления муниципальной услуги, а также в случае отсутствия возможности уведомления заявителя посредством телефонной связи по истечении трех дней с даты получения специалистом результата предоставления муниципальной услуги документы, указанные в п. 3.4.4 регламента, направляются специалистом заявителю по почте заказным письмом с уведомлением о вручении.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lastRenderedPageBreak/>
        <w:t>3.4.11. Максимальный срок исполнения данной административной процедуры составляет 15 дней со дня принятия решения о согласовании переустройства и (или) перепланировки жилого помещения или об отказе в таком согласовании.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left="2477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IV. </w:t>
      </w:r>
      <w:r w:rsidRPr="00A02F4D">
        <w:rPr>
          <w:rFonts w:ascii="Times New Roman" w:eastAsia="Times New Roman" w:hAnsi="Times New Roman" w:cs="Times New Roman"/>
          <w:b/>
          <w:bCs/>
          <w:color w:val="000000"/>
        </w:rPr>
        <w:t>Порядок </w:t>
      </w:r>
      <w:r w:rsidRPr="00A02F4D">
        <w:rPr>
          <w:rFonts w:ascii="Times New Roman" w:eastAsia="Times New Roman" w:hAnsi="Times New Roman" w:cs="Times New Roman"/>
          <w:color w:val="000000"/>
        </w:rPr>
        <w:t>и</w:t>
      </w:r>
      <w:r w:rsidRPr="00A02F4D">
        <w:rPr>
          <w:rFonts w:ascii="Times New Roman" w:eastAsia="Times New Roman" w:hAnsi="Times New Roman" w:cs="Times New Roman"/>
          <w:b/>
          <w:bCs/>
          <w:color w:val="000000"/>
        </w:rPr>
        <w:t>формы контроля за предоставлением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</w:rPr>
        <w:t>муниципальной услуги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глава администрации.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4.2. Текущий контроль осуществляется путем проведения указанным должностным лицом проверок соблюдения и исполнения работниками положений регламента, нормативных правовых актов Российской Федерации и муниципальных правовых актов.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Полнота и качество предоставления муниципальной услуги определяется по результатам проверки.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и осуществляемые в ходе предоставления муниципальной услуги в соответствии с действующим законодательством.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V. Порядок обжалования действий (бездействия) и решений, осуществляемых и принимаемых в ходе предоставления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муниципальной услуги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5.1. Заявитель муниципальной услуги имеет право на обжалование действий (бездействия) и решений, осуществляемых и принимаемых в ходе предоставления муниципальной услуги.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5.2. Жалоба подается в письменном виде на имя главы администрации муниципального образования.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5.3. Рассмотрение поступившей жалобы осуществляется в порядке, определенном Федеральным законом от 2 мая 2006 г. № 59-ФЗ «О порядке рассмотрения обращений граждан Российской Федерации».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right="-68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Жалоба юридического лица по вопросам предоставления муниципальной услуги рассматривается в порядке, аналогичном для рассмотрения жалобы гражданина.</w:t>
      </w:r>
    </w:p>
    <w:p w:rsidR="00A02F4D" w:rsidRPr="00A02F4D" w:rsidRDefault="00A02F4D" w:rsidP="00A02F4D">
      <w:pPr>
        <w:shd w:val="clear" w:color="auto" w:fill="FFFFFF"/>
        <w:spacing w:after="0" w:line="228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5.4. Заявитель муниципальной услуги вправе обжаловать решения, принятые в ходе предоставления муниципальной услуги, действия (бездействие) должностных лиц путем подачи соответствующего заявления в суд в порядке, предусмотренном гражданско-процессуальным и арбитражно-процессуальным законодательством.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720" w:right="-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720" w:right="-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720" w:right="-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1134" w:right="-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Глава Услонского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1134" w:right="-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муниципального образования                                     Т.П. Ремнева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right="-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right="-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right="-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right="-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right="-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администрацию Услонского муниципального образования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>Заявление</w:t>
      </w:r>
      <w:r w:rsidRPr="00A02F4D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bdr w:val="none" w:sz="0" w:space="0" w:color="auto" w:frame="1"/>
        </w:rPr>
        <w:br/>
      </w:r>
      <w:r w:rsidRPr="00A02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переустройстве и (или) перепланировке жилого помещения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8975"/>
      </w:tblGrid>
      <w:tr w:rsidR="00A02F4D" w:rsidRPr="00A02F4D" w:rsidTr="00A02F4D">
        <w:trPr>
          <w:trHeight w:val="334"/>
        </w:trPr>
        <w:tc>
          <w:tcPr>
            <w:tcW w:w="38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</w:t>
            </w:r>
          </w:p>
        </w:tc>
        <w:tc>
          <w:tcPr>
            <w:tcW w:w="9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rPr>
          <w:trHeight w:val="228"/>
        </w:trPr>
        <w:tc>
          <w:tcPr>
            <w:tcW w:w="9676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(указывается наниматель, либо арендатор, либо собственник жилого</w:t>
            </w:r>
          </w:p>
        </w:tc>
      </w:tr>
      <w:tr w:rsidR="00A02F4D" w:rsidRPr="00A02F4D" w:rsidTr="00A02F4D">
        <w:trPr>
          <w:trHeight w:val="334"/>
        </w:trPr>
        <w:tc>
          <w:tcPr>
            <w:tcW w:w="96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rPr>
          <w:trHeight w:val="228"/>
        </w:trPr>
        <w:tc>
          <w:tcPr>
            <w:tcW w:w="9676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помещения, либо собственники жилого помещения, находящегося в общей</w:t>
            </w:r>
          </w:p>
        </w:tc>
      </w:tr>
      <w:tr w:rsidR="00A02F4D" w:rsidRPr="00A02F4D" w:rsidTr="00A02F4D">
        <w:trPr>
          <w:trHeight w:val="319"/>
        </w:trPr>
        <w:tc>
          <w:tcPr>
            <w:tcW w:w="96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rPr>
          <w:trHeight w:val="228"/>
        </w:trPr>
        <w:tc>
          <w:tcPr>
            <w:tcW w:w="9676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собственности двух и более лиц, в случае, если ни один из собственников</w:t>
            </w:r>
          </w:p>
        </w:tc>
      </w:tr>
      <w:tr w:rsidR="00A02F4D" w:rsidRPr="00A02F4D" w:rsidTr="00A02F4D">
        <w:trPr>
          <w:trHeight w:val="334"/>
        </w:trPr>
        <w:tc>
          <w:tcPr>
            <w:tcW w:w="96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rPr>
          <w:trHeight w:val="228"/>
        </w:trPr>
        <w:tc>
          <w:tcPr>
            <w:tcW w:w="9676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либо иных лиц не уполномочен в установленном порядке представлять их</w:t>
            </w:r>
          </w:p>
        </w:tc>
      </w:tr>
      <w:tr w:rsidR="00A02F4D" w:rsidRPr="00A02F4D" w:rsidTr="00A02F4D">
        <w:trPr>
          <w:trHeight w:val="334"/>
        </w:trPr>
        <w:tc>
          <w:tcPr>
            <w:tcW w:w="96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rPr>
          <w:trHeight w:val="228"/>
        </w:trPr>
        <w:tc>
          <w:tcPr>
            <w:tcW w:w="9676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2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интересы)</w:t>
            </w:r>
          </w:p>
        </w:tc>
      </w:tr>
      <w:tr w:rsidR="00A02F4D" w:rsidRPr="00A02F4D" w:rsidTr="00A02F4D">
        <w:trPr>
          <w:trHeight w:val="319"/>
        </w:trPr>
        <w:tc>
          <w:tcPr>
            <w:tcW w:w="96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1652" w:hanging="1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Примечание.</w:t>
      </w: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left="165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64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853"/>
        <w:gridCol w:w="2245"/>
        <w:gridCol w:w="314"/>
        <w:gridCol w:w="389"/>
        <w:gridCol w:w="4134"/>
        <w:gridCol w:w="284"/>
      </w:tblGrid>
      <w:tr w:rsidR="00A02F4D" w:rsidRPr="00A02F4D" w:rsidTr="00A02F4D">
        <w:tc>
          <w:tcPr>
            <w:tcW w:w="4830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Место нахождения жилого помещения: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4830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815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(указывается полный адрес:</w:t>
            </w:r>
          </w:p>
        </w:tc>
      </w:tr>
      <w:tr w:rsidR="00A02F4D" w:rsidRPr="00A02F4D" w:rsidTr="00A02F4D">
        <w:tc>
          <w:tcPr>
            <w:tcW w:w="964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9645" w:type="dxa"/>
            <w:gridSpan w:val="7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субъект Российской Федерации, муниципальное образование, поселение,</w:t>
            </w:r>
          </w:p>
        </w:tc>
      </w:tr>
      <w:tr w:rsidR="00A02F4D" w:rsidRPr="00A02F4D" w:rsidTr="00A02F4D">
        <w:tc>
          <w:tcPr>
            <w:tcW w:w="964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9645" w:type="dxa"/>
            <w:gridSpan w:val="7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улица, дом, корпус, строение, квартира (комната), подъезд, этаж)</w:t>
            </w:r>
          </w:p>
        </w:tc>
      </w:tr>
      <w:tr w:rsidR="00A02F4D" w:rsidRPr="00A02F4D" w:rsidTr="00A02F4D">
        <w:tc>
          <w:tcPr>
            <w:tcW w:w="964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4522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Собственник (и) жилого помещения:</w:t>
            </w: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F4D" w:rsidRPr="00A02F4D" w:rsidTr="00A02F4D">
        <w:tc>
          <w:tcPr>
            <w:tcW w:w="93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F4D" w:rsidRPr="00A02F4D" w:rsidTr="00A02F4D">
        <w:tc>
          <w:tcPr>
            <w:tcW w:w="2268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Прошу разрешить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F4D" w:rsidRPr="00A02F4D" w:rsidTr="00A02F4D">
        <w:tc>
          <w:tcPr>
            <w:tcW w:w="2268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(переустройство, перепланировку, переустройство 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F4D" w:rsidRPr="00A02F4D" w:rsidTr="00A02F4D">
        <w:tc>
          <w:tcPr>
            <w:tcW w:w="522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13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ind w:left="57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жилого помещения, занимаемого на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F4D" w:rsidRPr="00A02F4D" w:rsidTr="00A02F4D">
        <w:tc>
          <w:tcPr>
            <w:tcW w:w="5222" w:type="dxa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перепланировку — нужное указать)</w:t>
            </w:r>
          </w:p>
        </w:tc>
        <w:tc>
          <w:tcPr>
            <w:tcW w:w="413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F4D" w:rsidRPr="00A02F4D" w:rsidTr="00A02F4D">
        <w:tc>
          <w:tcPr>
            <w:tcW w:w="1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основании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F4D" w:rsidRPr="00A02F4D" w:rsidTr="00A02F4D">
        <w:tc>
          <w:tcPr>
            <w:tcW w:w="1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937" w:type="dxa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(права собственности, договора найма, договора аренды — нужное указать)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F4D" w:rsidRPr="00A02F4D" w:rsidTr="00A02F4D">
        <w:tc>
          <w:tcPr>
            <w:tcW w:w="93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2F4D" w:rsidRPr="00A02F4D" w:rsidTr="00A02F4D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2"/>
        <w:gridCol w:w="449"/>
        <w:gridCol w:w="207"/>
        <w:gridCol w:w="1378"/>
        <w:gridCol w:w="454"/>
        <w:gridCol w:w="286"/>
        <w:gridCol w:w="265"/>
      </w:tblGrid>
      <w:tr w:rsidR="00A02F4D" w:rsidRPr="00A02F4D" w:rsidTr="00A02F4D">
        <w:tc>
          <w:tcPr>
            <w:tcW w:w="652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 производства ремонтно-строительных работ с                  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"/>
        <w:gridCol w:w="462"/>
        <w:gridCol w:w="234"/>
        <w:gridCol w:w="1651"/>
        <w:gridCol w:w="509"/>
        <w:gridCol w:w="340"/>
        <w:gridCol w:w="5491"/>
      </w:tblGrid>
      <w:tr w:rsidR="00A02F4D" w:rsidRPr="00A02F4D" w:rsidTr="00A02F4D">
        <w:tc>
          <w:tcPr>
            <w:tcW w:w="67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     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68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3021"/>
        <w:gridCol w:w="2292"/>
        <w:gridCol w:w="1352"/>
        <w:gridCol w:w="360"/>
        <w:gridCol w:w="1351"/>
      </w:tblGrid>
      <w:tr w:rsidR="00A02F4D" w:rsidRPr="00A02F4D" w:rsidTr="00A02F4D">
        <w:tc>
          <w:tcPr>
            <w:tcW w:w="6481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6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99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часов 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34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дни.</w:t>
            </w:r>
          </w:p>
        </w:tc>
      </w:tr>
      <w:tr w:rsidR="00A02F4D" w:rsidRPr="00A02F4D" w:rsidTr="00A02F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Обязуюсь: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осуществить ремонтно-строительные работы в соответствии с проектом (проектной документацией);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осуществить работы в установленные сроки и с соблюдением согласованного режима проведения работ.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"/>
        <w:gridCol w:w="575"/>
        <w:gridCol w:w="266"/>
        <w:gridCol w:w="1567"/>
        <w:gridCol w:w="332"/>
        <w:gridCol w:w="537"/>
        <w:gridCol w:w="742"/>
        <w:gridCol w:w="1567"/>
        <w:gridCol w:w="182"/>
      </w:tblGrid>
      <w:tr w:rsidR="00A02F4D" w:rsidRPr="00A02F4D" w:rsidTr="00A02F4D">
        <w:tc>
          <w:tcPr>
            <w:tcW w:w="23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 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: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660" w:type="dxa"/>
        <w:tblInd w:w="-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"/>
        <w:gridCol w:w="2526"/>
        <w:gridCol w:w="3283"/>
        <w:gridCol w:w="1344"/>
        <w:gridCol w:w="1998"/>
      </w:tblGrid>
      <w:tr w:rsidR="00A02F4D" w:rsidRPr="00A02F4D" w:rsidTr="00A02F4D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Документ, удостоверяю-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щий личность 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(серия, номер, кем и когда выдан)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Подпись</w:t>
            </w:r>
            <w:bookmarkStart w:id="5" w:name="_ftnref1"/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begin"/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instrText xml:space="preserve"> HYPERLINK "http://www.uslon-adm.ru/news/pomtanovlenie-69-ot-01-10-2013-g" \l "_ftn1" \o "" </w:instrTex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separate"/>
            </w:r>
            <w:r w:rsidRPr="00A02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*</w:t>
            </w: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fldChar w:fldCharType="end"/>
            </w:r>
            <w:bookmarkEnd w:id="5"/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Отметка о нотариальном заверении подписей лиц</w:t>
            </w:r>
          </w:p>
        </w:tc>
      </w:tr>
      <w:tr w:rsidR="00A02F4D" w:rsidRPr="00A02F4D" w:rsidTr="00A02F4D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A02F4D" w:rsidRPr="00A02F4D" w:rsidTr="00A02F4D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заявлению прилагаются следующие документы:</w:t>
      </w:r>
    </w:p>
    <w:tbl>
      <w:tblPr>
        <w:tblW w:w="964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3916"/>
        <w:gridCol w:w="406"/>
        <w:gridCol w:w="1918"/>
        <w:gridCol w:w="2413"/>
      </w:tblGrid>
      <w:tr w:rsidR="00A02F4D" w:rsidRPr="00A02F4D" w:rsidTr="00A02F4D">
        <w:tc>
          <w:tcPr>
            <w:tcW w:w="99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1)</w:t>
            </w:r>
          </w:p>
        </w:tc>
        <w:tc>
          <w:tcPr>
            <w:tcW w:w="86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99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52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(указывается вид и реквизиты правоустанавливающего документа на переустраиваемое</w:t>
            </w:r>
          </w:p>
        </w:tc>
      </w:tr>
      <w:tr w:rsidR="00A02F4D" w:rsidRPr="00A02F4D" w:rsidTr="00A02F4D">
        <w:tc>
          <w:tcPr>
            <w:tcW w:w="964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9645" w:type="dxa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A02F4D" w:rsidRPr="00A02F4D" w:rsidTr="00A02F4D">
        <w:tc>
          <w:tcPr>
            <w:tcW w:w="49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ind w:right="57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0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листах;</w:t>
            </w:r>
          </w:p>
        </w:tc>
      </w:tr>
      <w:tr w:rsidR="00A02F4D" w:rsidRPr="00A02F4D" w:rsidTr="00A02F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/>
        </w:rPr>
        <w:t>2) проект (проектная документация) переустройства и (или) перепланировки жилого помещения на _____________ листах;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технический паспорт переустраиваемого и (или) перепланируемого жилого помещения на ___________ листах;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 культуры) на ___________ листах;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5) документы, подтверждающие согласие временно отсутствующих членов семьи нанимателя на переустройство и (или) перепланировку жилого помещения, на _____________  листах (при необходимости);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иные документы: ____________________________________________</w:t>
      </w:r>
    </w:p>
    <w:p w:rsidR="00A02F4D" w:rsidRPr="00A02F4D" w:rsidRDefault="00A02F4D" w:rsidP="00A02F4D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(доверенности, выписки из уставов и др.)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Подписи лиц, подавших заявление</w:t>
      </w:r>
      <w:bookmarkStart w:id="6" w:name="_ftnref2"/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HYPERLINK "http://www.uslon-adm.ru/news/pomtanovlenie-69-ot-01-10-2013-g" \l "_ftn2" \o "" </w:instrText>
      </w: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separate"/>
      </w:r>
      <w:r w:rsidRPr="00A02F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*</w:t>
      </w: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  <w:bookmarkEnd w:id="6"/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"/>
        <w:gridCol w:w="389"/>
        <w:gridCol w:w="206"/>
        <w:gridCol w:w="1558"/>
        <w:gridCol w:w="491"/>
        <w:gridCol w:w="415"/>
        <w:gridCol w:w="410"/>
        <w:gridCol w:w="2232"/>
        <w:gridCol w:w="216"/>
        <w:gridCol w:w="3213"/>
      </w:tblGrid>
      <w:tr w:rsidR="00A02F4D" w:rsidRPr="00A02F4D" w:rsidTr="00A02F4D">
        <w:tc>
          <w:tcPr>
            <w:tcW w:w="23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0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23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(дата)</w:t>
            </w:r>
          </w:p>
        </w:tc>
        <w:tc>
          <w:tcPr>
            <w:tcW w:w="50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(подпись заявителя)</w:t>
            </w:r>
          </w:p>
        </w:tc>
        <w:tc>
          <w:tcPr>
            <w:tcW w:w="2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(расшифровка подписи заявителя)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"/>
        <w:gridCol w:w="389"/>
        <w:gridCol w:w="206"/>
        <w:gridCol w:w="1545"/>
        <w:gridCol w:w="504"/>
        <w:gridCol w:w="415"/>
        <w:gridCol w:w="410"/>
        <w:gridCol w:w="2232"/>
        <w:gridCol w:w="216"/>
        <w:gridCol w:w="3213"/>
      </w:tblGrid>
      <w:tr w:rsidR="00A02F4D" w:rsidRPr="00A02F4D" w:rsidTr="00A02F4D">
        <w:tc>
          <w:tcPr>
            <w:tcW w:w="23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23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9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(дата)</w:t>
            </w:r>
          </w:p>
        </w:tc>
        <w:tc>
          <w:tcPr>
            <w:tcW w:w="5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(подпись заявителя)</w:t>
            </w:r>
          </w:p>
        </w:tc>
        <w:tc>
          <w:tcPr>
            <w:tcW w:w="2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(расшифровка подписи заявителя)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"/>
        <w:gridCol w:w="389"/>
        <w:gridCol w:w="206"/>
        <w:gridCol w:w="1545"/>
        <w:gridCol w:w="504"/>
        <w:gridCol w:w="415"/>
        <w:gridCol w:w="410"/>
        <w:gridCol w:w="2232"/>
        <w:gridCol w:w="216"/>
        <w:gridCol w:w="3213"/>
      </w:tblGrid>
      <w:tr w:rsidR="00A02F4D" w:rsidRPr="00A02F4D" w:rsidTr="00A02F4D">
        <w:tc>
          <w:tcPr>
            <w:tcW w:w="23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23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9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(дата)</w:t>
            </w:r>
          </w:p>
        </w:tc>
        <w:tc>
          <w:tcPr>
            <w:tcW w:w="5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(подпись заявителя)</w:t>
            </w:r>
          </w:p>
        </w:tc>
        <w:tc>
          <w:tcPr>
            <w:tcW w:w="2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(расшифровка подписи заявителя)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"/>
        <w:gridCol w:w="389"/>
        <w:gridCol w:w="206"/>
        <w:gridCol w:w="1545"/>
        <w:gridCol w:w="513"/>
        <w:gridCol w:w="407"/>
        <w:gridCol w:w="410"/>
        <w:gridCol w:w="2232"/>
        <w:gridCol w:w="216"/>
        <w:gridCol w:w="3213"/>
      </w:tblGrid>
      <w:tr w:rsidR="00A02F4D" w:rsidRPr="00A02F4D" w:rsidTr="00A02F4D">
        <w:tc>
          <w:tcPr>
            <w:tcW w:w="23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23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9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(дата)</w:t>
            </w:r>
          </w:p>
        </w:tc>
        <w:tc>
          <w:tcPr>
            <w:tcW w:w="52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(подпись заявителя)</w:t>
            </w:r>
          </w:p>
        </w:tc>
        <w:tc>
          <w:tcPr>
            <w:tcW w:w="2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0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(расшифровка подписи заявителя)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 _ _ _ _ _ _ _ _ _ _ _ _ _ _ _ _ _ _ _ _ _ _ _ _ _ _ _ _ _ _ _ _ _ _ _ _ _ _ _ _ _ _ _ _ (следующие позиции заполняются должностным лицом, принявшим заявление)</w:t>
      </w:r>
    </w:p>
    <w:tbl>
      <w:tblPr>
        <w:tblW w:w="964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A02F4D" w:rsidRPr="00A02F4D" w:rsidTr="00A02F4D">
        <w:tc>
          <w:tcPr>
            <w:tcW w:w="58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Документы представлены на приеме</w:t>
            </w:r>
          </w:p>
        </w:tc>
        <w:tc>
          <w:tcPr>
            <w:tcW w:w="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</w:t>
            </w:r>
          </w:p>
        </w:tc>
      </w:tr>
      <w:tr w:rsidR="00A02F4D" w:rsidRPr="00A02F4D" w:rsidTr="00A02F4D">
        <w:tc>
          <w:tcPr>
            <w:tcW w:w="58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64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273"/>
        <w:gridCol w:w="63"/>
        <w:gridCol w:w="405"/>
        <w:gridCol w:w="210"/>
        <w:gridCol w:w="1697"/>
        <w:gridCol w:w="480"/>
        <w:gridCol w:w="364"/>
        <w:gridCol w:w="336"/>
      </w:tblGrid>
      <w:tr w:rsidR="00A02F4D" w:rsidRPr="00A02F4D" w:rsidTr="00A02F4D">
        <w:tc>
          <w:tcPr>
            <w:tcW w:w="58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Выдана расписка в получении документов</w:t>
            </w:r>
          </w:p>
        </w:tc>
        <w:tc>
          <w:tcPr>
            <w:tcW w:w="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</w:t>
            </w:r>
          </w:p>
        </w:tc>
      </w:tr>
      <w:tr w:rsidR="00A02F4D" w:rsidRPr="00A02F4D" w:rsidTr="00A02F4D">
        <w:tc>
          <w:tcPr>
            <w:tcW w:w="58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A02F4D" w:rsidRPr="00A02F4D" w:rsidTr="00A02F4D">
        <w:tc>
          <w:tcPr>
            <w:tcW w:w="58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Расписку получил</w:t>
            </w:r>
          </w:p>
        </w:tc>
        <w:tc>
          <w:tcPr>
            <w:tcW w:w="27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г.</w:t>
            </w:r>
          </w:p>
        </w:tc>
      </w:tr>
      <w:tr w:rsidR="00A02F4D" w:rsidRPr="00A02F4D" w:rsidTr="00A02F4D">
        <w:tc>
          <w:tcPr>
            <w:tcW w:w="58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58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822" w:type="dxa"/>
            <w:gridSpan w:val="7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(подпись заявителя)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64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5"/>
        <w:gridCol w:w="656"/>
        <w:gridCol w:w="3124"/>
      </w:tblGrid>
      <w:tr w:rsidR="00A02F4D" w:rsidRPr="00A02F4D" w:rsidTr="00A02F4D">
        <w:tc>
          <w:tcPr>
            <w:tcW w:w="5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58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(должность,</w:t>
            </w:r>
          </w:p>
        </w:tc>
        <w:tc>
          <w:tcPr>
            <w:tcW w:w="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02F4D" w:rsidRPr="00A02F4D" w:rsidTr="00A02F4D">
        <w:tc>
          <w:tcPr>
            <w:tcW w:w="58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2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02F4D" w:rsidRPr="00A02F4D" w:rsidRDefault="00A02F4D" w:rsidP="00A02F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(подпись)</w:t>
            </w:r>
          </w:p>
        </w:tc>
      </w:tr>
    </w:tbl>
    <w:p w:rsidR="00A02F4D" w:rsidRPr="00A02F4D" w:rsidRDefault="00A02F4D" w:rsidP="00A02F4D">
      <w:pPr>
        <w:shd w:val="clear" w:color="auto" w:fill="FFFFFF"/>
        <w:spacing w:after="0" w:line="240" w:lineRule="auto"/>
        <w:ind w:left="52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F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2A26" w:rsidRDefault="00E12A26"/>
    <w:sectPr w:rsidR="00E1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2F4D"/>
    <w:rsid w:val="00A02F4D"/>
    <w:rsid w:val="00E1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02F4D"/>
    <w:rPr>
      <w:b/>
      <w:bCs/>
    </w:rPr>
  </w:style>
  <w:style w:type="character" w:styleId="a4">
    <w:name w:val="Emphasis"/>
    <w:basedOn w:val="a0"/>
    <w:uiPriority w:val="20"/>
    <w:qFormat/>
    <w:rsid w:val="00A02F4D"/>
    <w:rPr>
      <w:i/>
      <w:iCs/>
    </w:rPr>
  </w:style>
  <w:style w:type="character" w:styleId="a5">
    <w:name w:val="Hyperlink"/>
    <w:basedOn w:val="a0"/>
    <w:uiPriority w:val="99"/>
    <w:semiHidden/>
    <w:unhideWhenUsed/>
    <w:rsid w:val="00A02F4D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02F4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style47"/>
    <w:basedOn w:val="a0"/>
    <w:rsid w:val="00A02F4D"/>
  </w:style>
  <w:style w:type="paragraph" w:customStyle="1" w:styleId="style6">
    <w:name w:val="style6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style48"/>
    <w:basedOn w:val="a0"/>
    <w:rsid w:val="00A02F4D"/>
  </w:style>
  <w:style w:type="paragraph" w:customStyle="1" w:styleId="style4">
    <w:name w:val="style4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style50"/>
    <w:basedOn w:val="a0"/>
    <w:rsid w:val="00A02F4D"/>
  </w:style>
  <w:style w:type="paragraph" w:customStyle="1" w:styleId="style23">
    <w:name w:val="style23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basedOn w:val="a0"/>
    <w:rsid w:val="00A02F4D"/>
  </w:style>
  <w:style w:type="paragraph" w:styleId="a9">
    <w:name w:val="Body Text Indent"/>
    <w:basedOn w:val="a"/>
    <w:link w:val="aa"/>
    <w:uiPriority w:val="99"/>
    <w:semiHidden/>
    <w:unhideWhenUsed/>
    <w:rsid w:val="00A0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02F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3581</Words>
  <Characters>20417</Characters>
  <Application>Microsoft Office Word</Application>
  <DocSecurity>0</DocSecurity>
  <Lines>170</Lines>
  <Paragraphs>47</Paragraphs>
  <ScaleCrop>false</ScaleCrop>
  <Company>Microsoft</Company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2019-11-11T13:23:00Z</dcterms:created>
  <dcterms:modified xsi:type="dcterms:W3CDTF">2019-11-11T13:23:00Z</dcterms:modified>
</cp:coreProperties>
</file>