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  ФЕДЕРАЦИЯ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 ОБЛАСТЬ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05 декабря 2014 г.                                                                                                       №  71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 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i/>
          <w:iCs/>
          <w:sz w:val="24"/>
          <w:szCs w:val="24"/>
        </w:rPr>
        <w:t>Об утверждении административного регламента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предоставления муниципальной услуги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«Порядок признания граждан малоимущими в целях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постановки их на учет для предоставления жилых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помещений по договорам социального найма»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В целях реализации прав и законных интересов граждан и организаций при исполнении органами местного самоуправления муниципальных функций и оказания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руководствуясь </w:t>
      </w:r>
      <w:hyperlink r:id="rId4" w:history="1">
        <w:r w:rsidRPr="003F4A4A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 27.07.2010 № 210-ФЗ «Об организации предоставления государственных и муниципальных услуг», администрация Услонского муниципального образования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ПОСТАНОВЛЯЕТ: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      1. Утвердить административный регламент предоставления муниципальной «Порядок признания граждан малоимущими в целях постановки их на учет для предоставления жилых помещений по договорам социального найма» (приложение 1).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2. Утвердить приложения к административному регламенту предоставления муниципальной услуги «Порядок признания граждан малоимущими в целях постановки их на учет для предоставления жилых помещений по договорам социального найма»  (приложения 2,3,4,5,6,7,8).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3. Опубликовать настоящее постановление без приложения в средствах массовой информации и разместить постановление с приложением  на сайте Услонского муниципального образования </w:t>
      </w:r>
      <w:hyperlink r:id="rId5" w:history="1">
        <w:r w:rsidRPr="003F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3F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F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3F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3F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3F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F4A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4. Контроль за выполнением настоящего постановления оставляю за собой.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Услонского муниципального образования                    Ремнева Т.П.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1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    постановлению администрации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МО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от 05.12.2014 г.  № 71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Административный регламент предоставления муниципальной услуги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«Порядок признания граждан малоимущими в целях постановки их на учет для предоставления жилых помещений по договорам социального найма»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Общие положения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         1.1. Муниципальная услуга «Порядок признания граждан малоимущими в целях постановки их на учет для предоставления жилых помещений по договорам социального найма» (далее – муниципальная услуга) предоставляется администрацией Услонского муниципального образования (далее – администрация поселения).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Место нахождения и адрес: Иркутская область, Зиминский  район, с. Услон, ул. 40 лет Победы, д. 3А.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График приема граждан по жилищным  вопросам: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Понедельник - пятница  с 9.00 до 17.00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Обеденный перерыв: с 13.00 до 14.00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Суббота, воскресенье и праздничные дни - выходные дни.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 1.2. Телефоны для справок: 89027678897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 1.3. Сведения о местонахождении, контактных телефонах (телефонах для справок), Интернет-адресе, адресе электронной почты размещаются на официальном интернет-сайте администрации поселения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 1.4. Информация о порядке предоставления муниципальной услуги предоставляется: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непосредственно специалистом администрации (далее – специалист);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 ответах на письменные обращения;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 использованием средств телефонной связи, электронного информирования;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посредством размещения в сети Интернет.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Прием получателей муниципальной услуги ведется без предварительной записи в порядке живой очереди.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телефону предоставляется информация по следующим вопросам: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 о месте нахождения администрации поселения;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 о графике работы специалиста;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 о нормативных правовых актах, регламентирующих вопросы предоставления жилых помещений муниципального жилищного фонда социального использования.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 на телефонный звонок должен также содержать: фамилию, имя, отчество и должность лица, принявшего телефонный звонок.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Информация о правилах предоставления муниципальной услуги размещается на официальном сайте администрации поселения. На официальном сайте администрации поселения размещается следующая информация о предоставлении муниципальной услуги: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образцы оформления документов, необходимых для предоставления муниципальной услуги;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месторасположение, график (режим),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основания отказа в предоставлении муниципальной услуги.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F4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Стандарт предоставления муниципальной услуги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2.1. Наименование муниципальной услуги, порядок исполнения которой определяется регламентом «Порядок признания граждан малоимущими в целях постановки их на учет </w:t>
      </w: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для предоставления жилых помещений по договорам социального найма» (далее – муниципальная услуга).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 Муниципальная услуга предоставляется администрацией Услонского муниципального образования (далее – администрация поселения).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 Результатом предоставления муниципальной услуги является: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выдача или направление заявителю уведомления (приложение 2)</w:t>
      </w:r>
      <w:r w:rsidRPr="003F4A4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выдача или направление заявителю уведомления (приложение 3) о постановке на учет в качестве нуждающихся в жилых помещениях и предоставления им жилых помещений по договорам социального найма;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выдача или направление заявителю уведомления (приложение 4) об отказе в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выдача или направление заявителю уведомления (приложение 5) об отказе в постановке на учет в качестве нуждающихся в жилых помещениях и предоставления им жилых помещений по договорам социального найма.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2.4. Срок предоставления муниципальной услуги не должен превышать 30 рабочих дней со дня представления заявления о принятии на учет и всех необходимых документов. Условия и сроки выполнения отдельных административных процедур представлены в соответствующих разделах настоящего административного регламента.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2.5. Правовые основы предоставления муниципальной услуги: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Жилищный кодекс Российской Федерации;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Федеральный закон от 29.12.2004 № 189-ФЗ «О введении в действие жилищного кодекса Российской Федерации»;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   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решение Думы Услонского муниципального образования от 05.12.2014 г.  № 106 «Об утверждении положения о порядке ведения учета малоимущих граждан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 на территории Услонского муниципального образования Зиминского района»;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 муниципальные правовые акты по жилищным вопросам.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 2.6. Признание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  осуществляется по результатам рассмотрения представленных гражданином заявления и прилагаемых к нему документов.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Заявление (приложение 6) 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найма, составляется по образцу.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К заявлению 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прилагаются документы: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удостоверяющие личность гражданина и членов его семьи (паспорт гражданина Российской Федерации или документ, его заменяющий);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подтверждающие состав семьи гражданина и факт совместного проживания;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содержащие сведения о величине полученных доходов: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а) в случае подачи заявления в течение I квартала календарного года гражданином представляются копии налоговых деклараций по налогу на доходы физических лиц всех членов семьи, являющихся налогоплательщиками данного налога согласно Налоговому </w:t>
      </w: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кодексу Российской Федерации, с отметкой налогового органа за налоговый период, предшествующий году подачи заявления.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При осуществлении предпринимательской деятельности, кроме названной декларации по налогу на доходы физических лиц, представляются копии деклараций по налогам, уплачиваемым в связи с осуществлением данной деятельности: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налогу, уплачиваемому по упрощенной системе налогообложения, и единому сельскохозяйственному налогу – за налоговый период, предшествующий году подачи заявления;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по единому налогу на вмененный доход для отдельных видов деятельности – за четыре налоговых периода предшествующего календарного года;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в случае подачи заявления в течение II, III или IV кварталов гражданин дополнительно представляет справки о доходах, полученных им и членами его семьи, соответственно за I квартал, первое полугодие и девять месяцев текущего календарного года. Справки представляются по форме, утвержденной федеральным органом исполнительной власти на соответствующий налоговый период для сведений, представляемых в налоговые органы налоговыми агентами, по налогу на доходы физических лиц. В случае если справка по утвержденной форме не может быть представлена, гражданин вправе представить иные документы, подтверждающие размер доходов.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 При осуществлении предпринимательской деятельности дополнительно представляются копии деклараций по налогам, уплачиваемым в связи с осуществлением данной деятельности: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налогу, уплачиваемому по упрощенной системе налогообложения, и единому сельскохозяйственному налогу – за соответствующие отчетные периоды текущего налогового периода;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единому налогу на вмененный доход для отдельных видов деятельности – соответственно за первый, первый и второй, первый, второй и третий налоговый периоды текущего календарного года;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содержащие сведения о стоимости имущества, принадлежащего гражданину и (или) членам его семьи на праве собственности и подлежащего налогообложению: копии документов регистрирующих органов, заверенные в установленном порядке и подтверждающие правовые основания собственности гражданина и (или) членов его семьи. Кроме этого, представляются копии налоговых уведомлений по налогу на имущество физических лиц, земельному налогу, транспортному налогу за предшествующий (текущий) налоговый период.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Если в жилом помещении зарегистрирован несовершеннолетний ребенок, состоящий с гражданином в родственных отношениях (внук, племянник) и имеющий родителей (одного родителя), зарегистрированных по другому адресу, то на несовершеннолетнего ребенка учитывается соответствующая часть дохода родителей (с учетом нетрудоспособных иждивенцев).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При отсутствии у гражданина и членов его семьи имущества, принадлежащего им на праве собственности и подлежащего налогообложению, ими представляются соответствующие заявления.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Представляются оригиналы документов и их копии. Копии заверяются должностным лицом, принимающим документы.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Специалист, в соответствии с законодательством, вправе осуществлять проверку сведений, содержащихся в документах, представленных гражданином-заявителем, запрашивать (бесплатно) необходимые сведения в учреждениях, организациях, предприятиях.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  По своему желанию заявитель дополнительно может представить иные документы, которые, по его мнению, имеют значение для принятия на учет.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Гражданину, подавшему заявление о принятии на учет, выдается расписка (приложение 7) в получении этих документов с указанием их перечня и даты их получения специалистом, осуществляющим принятие на учет.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2.7. Специалисту, при проведении расчетов для признания граждан малоимущими, применять нижеприведенные расчеты по формулам, из которых: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а) определяется возможность приобретения гражданином жилого помещения за счет собственных средств исходя из покупательной способности семьи (одиноко проживающего гражданина):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 = [СД - 2 х ПМ] х 10 + СИ,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ПС – покупательная способность семьи (одиноко проживающего гражданина);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СД – совокупный доход семьи (доход одиноко проживающего гражданина) за расчетный период, определяемый как сумма доходов всех членов семьи;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ПМ – прожиточный минимум семьи (одиноко проживающего гражданина), рассчитанный как сумма величин прожиточного минимума, установленных Губернатором Иркутской области на душу населения для района проживания семьи (одиноко проживающего гражданина), в месяцах, входящих в расчетный период, с учетом состава семьи).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СИ – стоимость движимого и недвижимого имущества, находящегося в собственности членов семьи (одиноко проживающего гражданина) и подлежащего налогообложению;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10 – количество лет накопления свободных средств для приобретения жилья.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б) определяется площадь жилого помещения, которую семья (одиноко проживающий гражданин) сможет приобрести исходя из покупательной способности: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 = ПС / С,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где,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Sp – расчетная площадь жилого помещения, которую семья (одиноко проживающий гражданин) сможет приобрести исходя из покупательной способности;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– средняя расчетная цена одного квадратного метра общей площади жилого помещения, определенная администрацией поселения в соответствии с действующим законодательством.    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 2.8. Основанием для отказа в приеме и рассмотрении документов, необходимых для предоставления муниципальной услуги, является их несоответствие требованиям, указанным в </w:t>
      </w:r>
      <w:hyperlink r:id="rId6" w:history="1">
        <w:r w:rsidRPr="003F4A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пункте 2.6</w:t>
        </w:r>
      </w:hyperlink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настоящего регламента.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 2.9. Основаниями для отказа в предоставлении муниципальной услуги являются: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непредставление документов, подтверждающих право граждан состоять на учете в качестве нуждающихся в жилых помещениях;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представление документов, которые не подтверждают право граждан состоять на учете в качестве нуждающихся в жилых помещениях;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2.10. Муниципальная услуга предоставляется на безвозмездной основе.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 2.11. Максимальный срок ожидания в очереди при обращении о предоставлении муниципальной услуги  не менее 15 минут.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 2.11. Срок регистрации запроса заявителя о предоставлении муниципальной услуги составляет один рабочий день.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2.12. Требования к помещениям, в которых предоставляются муниципальные услуги.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Прием заявителей для предоставления муниципальной услуги осуществляется специалистом согласно графику приема граждан, указанному в </w:t>
      </w:r>
      <w:hyperlink r:id="rId7" w:history="1">
        <w:r w:rsidRPr="003F4A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п. 1.1</w:t>
        </w:r>
      </w:hyperlink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настоящего регламента.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Рабочее место специалиста оборудуется необходимой функциональной мебелью, оргтехникой и телефонной связью.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  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поселения размещается следующая информация: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текст административного регламента (процедуры предоставления муниципальной услуги в виде блок-схемы) (приложение 8);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место и режим приема заявителей;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основания для отказа в предоставлении муниципальной услуги;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порядок получения консультаций.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 2.13. Показатели доступности и качества муниципальных услуг: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простота и ясность изложения информационных документов;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наличие различных каналов получения информации о предоставлении услуги;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доступность работы с представителями лиц, получающих услугу;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короткое время ожидания услуги;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точность исполнения муниципальной услуги;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профессиональная подготовка сотрудников, осуществляющих предоставление муниципальной услуги;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соблюдение сроков предоставления муниципальной услуги;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количество обоснованных жалоб.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3.1. Предоставление муниципальной услуги включает в себя следующие административные процедуры: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прием письменного заявления гражданина о принятии на учет с соответствующими документами;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 установление оснований для принятия на учет или отказа в принятии на учет;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рассмотрение заявления и документов 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на заседании жилищной комиссии при администрации Услонского муниципального образования;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подготовку постановления администрации поселения 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уведомление граждан 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или об отказе в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3.2. Прием письменного заявления гражданина о принятии на учет с соответствующими документами.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 Основанием для предоставления муниципальной услуги является личное обращение заявителя с комплектом документов, необходимых для   признания граждан </w:t>
      </w: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малоимущими в целях постановки на учет в качестве нуждающихся в жилых помещениях и предоставления им жилых помещений по договорам социального найма.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Перечень документов, представляемых заявителем в целях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найма, а также требования к их оформлению определяются в соответствии с </w:t>
      </w:r>
      <w:hyperlink r:id="rId8" w:history="1">
        <w:r w:rsidRPr="003F4A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 2.6</w:t>
        </w:r>
      </w:hyperlink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настоящего регламента.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Специалист, осуществляющий прием документов, проверяет наличие всех необходимых документов, представляемых для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найма, и соответствие представленных документов установленным требованиям. Документы, представляемые в копиях, подаются специалисту одновременно с оригиналами. Специалист заверяет копию документа после проверки ее соответствия оригиналу, а оригинал документа возвращает заявителю (за исключением документов, которые должны быть представлены в администрацию поселения в оригинале).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 Специалист по жилищным  вопросам принимает заявление гражданина 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при предоставлении заявителем полного пакета документов. При установлении фактов отсутствия необходимых документов, несоответствия представленных документов требованиям, указанным в </w:t>
      </w:r>
      <w:hyperlink r:id="rId9" w:history="1">
        <w:r w:rsidRPr="003F4A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пункте 2.6</w:t>
        </w:r>
      </w:hyperlink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настоящего регламента, специалист по жилищным  вопросам уведомляет заявителя о наличии препятствий к рассмотрению вопроса о признании граждан  малоимущими в целях постановки на учет в качестве нуждающихся в жилых помещениях и предоставления им жилых помещений по договорам социального найма,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Специалист  регистрирует поступившее заявление в Книге регистрации заявлений граждан, нуждающихся в жилом помещении (далее – книга регистрации). Гражданину, подавшему заявление 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и документы согласно установленному перечню, выдается расписка в получении этих документов с указанием их перечня и даты получения органом, осуществляющим муниципальную услугу.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 Срок  регистрации заявления заявителя – 1 день.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3.3. Экспертиза документов, установление оснований для принятия на учет или отказа в принятии на учет.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 После приема заявления и пакета документов специалист  по жилищным  вопросам проводит их правовую экспертизу.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Проверка оснований для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осуществляется по факту поступления документов от заявителя. Специалист проверяет сведения: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 размерах общей площади жилого помещения, занимаемого гражданином и членами его семьи;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  о зарегистрированных в жилых помещениях лицах;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 собственнике (нанимателе) жилого помещения, в котором зарегистрирован гражданин и члены его семьи;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 наличии или отсутствии в собственности гражданина и членов его семьи каких-либо жилых помещений;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- об отнесении гражданина к той или иной категории лиц, подлежащих обеспечению жилыми помещениями по договорам социального найма (в том числе по общим основаниям и (или) вне очереди).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Максимальный срок проведения правовой экспертизы документов не должен превышать 20 рабочих дней.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 Перед предоставлением жилого помещения администрация поселения обязана проверить достоверность сведений, представленных гражданином о совокупном доходе семьи (доходе одиноко проживающего гражданина) и стоимости имущества для признания гражданина малоимущим и предоставления ему по договорам социального найма жилых помещений муниципального жилищного фонда, за два расчетных (налоговых) периода, предшествующих предоставлению гражданину жилого помещения.    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3.4. Рассмотрение заявления и документов заявителя 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найма, производится на заседании жилищной комиссии при администрации поселения (далее – жилищная комиссия).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Проведя правовую экспертизу представленных заявителем документов, специалист выносит на заседание жилищной комиссии вопрос 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и принятии его на соответствующий учет в администрации поселения. Ведется протокол заседания жилищной комиссии, решением которого является: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признание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или отказ гражданам в признании их малоимущими в целях постановки на учет в качестве нуждающихся в жилых помещениях и предоставления им жилых помещений по договорам социального найма.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Решение об отказе в принятии гражданина на учет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 основание для отказа.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Максимальный срок прохождения процедуры – 5 рабочих дней.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3.5. Подготовка постановления администрации поселения 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На основании Решения жилищной комиссии специалист готовит постановление администрации поселения 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найма. Максимальный срок подготовки постановления – 5 рабочих дней.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3.6. Уведомление граждан о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или об отказе в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 Не позднее чем через три рабочих дня со дня принятия решения (в случае отказа гражданам в признании их малоимущими в целях постановки на учет в качестве нуждающихся в жилых помещениях и предоставления им жилых помещений по договорам социального найма) или постановления администрации поселения (в случае признания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</w:t>
      </w: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найма), специалист выдает на руки или направляет по почте гражданину уведомление, соответствующее решению жилищной комиссии.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Основанием для выдачи заявителю на руки уведомления о принятом решении является обращение заявителя к специалисту. Специалист устанавливает личность заявителя и его правомочия на обращение от имени доверенного лица (если заявитель действует в чужом интересе).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Специалист по жилищным  вопросам знакомит заявителя с выдаваемым документом, а заявитель расписывается в получении уведомления на втором экземпляре уведомления, который остается в учетном деле заявителя.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Общий срок принятия гражданина на учет в признании граждан  малоимущими в целях постановки на учет в качестве нуждающихся в жилых помещениях и предоставления им жилых помещений по договорам социального найма или отказа в принятии на учет в признании граждан малоимущими в целях постановки на учет в качестве нуждающихся в жилых помещениях и предоставления им жилых помещений по договорам социального найма (от момента подачи заявления с полным пакетом документов до оформления уведомления) составляет не более 30 дней.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Формы контроля за исполнением административного регламента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4.1. Текущий контроль за соблюдением и исполнением специалистом администрации поселения последовательности действий, определенных настоящим регламентом, осуществляется Главой поселения.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4.2. Лицо, принимающее участие в предоставлении муниципальной услуги, несет персональную ответственность за соблюдение сроков и порядка приема документов, представляемых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4.3. Контроль за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лиц, предоставляющих муниципальную услугу.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Досудебный (внесудебный) порядок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 5.1.</w:t>
      </w: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Получатели муниципальной услуги имеют право на обжалование решений, принятых в ходе предоставления муниципальной услуги, действий или бездействия специалистов и должностных лиц органов, участвующих в оказании муниципальной услуги в вышестоящие органы в досудебном порядке.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 1) Предметом досудебного (внесудебного) обжалования могут быть: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нарушение установленного срока предоставления муниципальной услуги;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иные нарушения требований настоящего Регламента.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 2) Заявитель имеет право обратиться в Администрацию поселения с обращением лично (в устной или письменной форме) или направить письменное обращение. Заявитель вправе обратиться с обращением непосредственно к Главе Услонского муниципального образования. Обращения, содержащие обжалование решений, действий (бездействия) конкретных должностных лиц, не могут направляться этим должностным лицам для </w:t>
      </w: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рассмотрения и (или) ответа. Все обращения подлежат обязательному рассмотрению в порядке, установленном действующим законодательством.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 В письменном обращении в обязательном порядке указываются: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 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 -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 - 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Письменное обращение должно быть написано разборчивым почерком, текст письменного обращения должен поддаваться прочтению.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 Для обжалования действий (бездействия) и решений, осуществленных (принятых) в ходе предоставления муниципальной услуги, заявитель вправе по письменному заявлению получить копии документов и информацию, необходимые для обоснования и рассмотрения его обращения.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3) По результатам рассмотрения жалобы на действие (бездействия) и решения, осуществляемые (принимаемые) в ходе исполнения муниципальной услуги, глава Услонского муниципального образования: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признает правомерными действия (бездействие) и решения в ходе исполнения муниципальной услуги;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– признает действие (бездействия) и решения неправомерными и определяет меры, которые должны быть приняты с целью устранения допущенных нарушений.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Если в результате рассмотрения обращения доводы заявителя признаны обоснованными, то принимается решение о привлечении к ответственности должностного лица, допустившего нарушение в ходе исполнения муниципальной услуги требований действующего законодательства, настоящего Регламента и повлекшее за собой обращение.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Обращение считается разрешенным, если рассмотрены все поставленные в нем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 4) Гражданин вправе обжаловать действие (бездействия) и решения должностных лиц Администрации поселения, решения, осуществляемые (принимаемые) в ходе исполнения муниципальной услуги, в судебном порядке.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1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05.12.2014 г.  № 71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Куда 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Кому 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УВЕДОМЛЕНИЕ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 На основании решения жилищной комиссии при администрации Услонского муниципального образования  № ______ от «____» _____________ 20____ года Вы признаны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с составом семьи __________________ человек (а):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_________________________________________________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(Фамилия  Имя Отчество, число, месяц, год рождения)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_________________________________________________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(Фамилия  Имя Отчество, число, месяц, год рождения)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_________________________________________________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(Фамилия  Имя Отчество, число, месяц, год рождения)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Специалист                    _____________                        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 подпись                                              ФИО</w:t>
      </w:r>
    </w:p>
    <w:p w:rsidR="003F4A4A" w:rsidRPr="003F4A4A" w:rsidRDefault="003F4A4A" w:rsidP="003F4A4A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М.П.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«_____» ____________ 20_____ год</w:t>
      </w:r>
    </w:p>
    <w:p w:rsidR="003F4A4A" w:rsidRPr="003F4A4A" w:rsidRDefault="003F4A4A" w:rsidP="003F4A4A">
      <w:pPr>
        <w:shd w:val="clear" w:color="auto" w:fill="FFFFFF"/>
        <w:spacing w:after="0" w:line="240" w:lineRule="atLeast"/>
        <w:ind w:left="6937" w:firstLine="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tLeast"/>
        <w:ind w:left="6937" w:firstLine="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2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05.12.2014 г. № 71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Куда 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Кому 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УВЕДОМЛЕНИЕ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основании постановления главы Услонского муниципального образования  № ______ от «____» _____________ 20____ года Вы приняты на учет в качестве нуждающихся в жилых помещениях, предоставляемых по договорам социального найма из муниципального жилищного фонда, с составом семьи __________________ человек (а):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_________________________________________________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(Фамилия  Имя Отчество, число, месяц, год рождения)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_________________________________________________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(Фамилия  Имя Отчество, число, месяц, год рождения)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_________________________________________________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(Фамилия  Имя Отчество, число, месяц, год рождения)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Специалист                  _____________                               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 подпись                                              ФИО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М.П.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«_____» ____________ 20_____ год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tLeast"/>
        <w:ind w:left="637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3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05.12.2014 г.  № 71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Куда 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Кому 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300" w:lineRule="atLeast"/>
        <w:ind w:firstLine="1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УВЕДОМЛЕНИЕ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 На основании решения жилищной комиссии при администрации Услонского муниципального образования № ______ от «____» _____________ 20____ года Вы не признаны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с составом семьи __________________ человек (а):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_________________________________________________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(Фамилия  Имя Отчество, число, месяц, год рождения)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_________________________________________________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(Фамилия  Имя Отчество, число, месяц, год рождения)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_________________________________________________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(Фамилия  Имя Отчество, число, месяц, год рождения)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Специалист                           _____________                      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                                                       подпись                                              ФИО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М.П.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«_____» ____________ 20_____ год</w:t>
      </w:r>
    </w:p>
    <w:p w:rsidR="003F4A4A" w:rsidRPr="003F4A4A" w:rsidRDefault="003F4A4A" w:rsidP="003F4A4A">
      <w:pPr>
        <w:shd w:val="clear" w:color="auto" w:fill="FFFFFF"/>
        <w:spacing w:after="0" w:line="240" w:lineRule="atLeast"/>
        <w:ind w:left="6937" w:firstLine="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4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05.12.2014 г.  № 71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Куда 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Кому 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УВЕДОМЛЕНИЕ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 На основании решения жилищной комиссии при администрации Услонского муниципального образования № ______ от «____» _____________ 20____ года Вы не приняты на учет в качестве нуждающихся в жилых помещениях, предоставляемых по договорам социального найма из муниципального жилищного фонда, с составом семьи __________________ человек (а):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_________________________________________________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(Фамилия  Имя Отчество, число, месяц, год рождения)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_________________________________________________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(Фамилия  Имя Отчество, число, месяц, год рождения)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_________________________________________________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(Фамилия  Имя Отчество, число, месяц, год рождения)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Специалист                         _____________                            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подпись                                              ФИО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М.П.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«_____» ____________ 20_____ год</w:t>
      </w:r>
    </w:p>
    <w:p w:rsidR="003F4A4A" w:rsidRPr="003F4A4A" w:rsidRDefault="003F4A4A" w:rsidP="003F4A4A">
      <w:pPr>
        <w:shd w:val="clear" w:color="auto" w:fill="FFFFFF"/>
        <w:spacing w:after="0" w:line="240" w:lineRule="atLeast"/>
        <w:ind w:left="6937" w:firstLine="14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5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05.12.2014 г.  № 71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Главе администрации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 (Ф.И.О.)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проживающего (ей) по адресу: 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________________________________________________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паспорт_________________________________________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 (серия, номер, когда и кем выдан)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ЗАЯВЛЕНИЕ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 Прошу Вас признать меня и членов моей семьи малоимущими с целью постановки на учет для предоставления жилых помещений по договорам социального найма.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себе сообщаю следующие сведения: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 1. Имею следующий состав семьи: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 родственные отношения, фамилия, имя, отчество полностью, год рождения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 2. Сведения о величине полученных доходов мной и членами моей семьи за четыре календарных квартала, предшествующих дате подачи заявления, содержатся в приложенной к данному заявлению налоговой декларации по налогу на доходы физических лиц (форма 3-НДФЛ).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 Я (мы) предупрежден (ы) о последствиях, предусмотренных п. 6 ч. 1 ст. 56 Жилищного кодекса Российской Федерации, при выявлении указанных мною (нами) сведений, не соответствующих  действительности, а также об ответственности, предусмотренной ст. 327 Уголовного кодекса Российской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Федерации, за подделку официальных документов, приложенных к заявлению.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Приложение: ________________ документов, из них подлинников ______________, копий ________________________на ___________________________ листах.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 проведением проверки указанных в заявлении сведений согласны.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Подписи совершеннолетних членов семьи: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   (___________________)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   (___________________)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   (___________________)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   (___________________)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   (___________________)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   (___________________)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«___»_____________________ ________ год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6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05.12.2014 г.  № 71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 Услонского муниципального образования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Расписка в получении документов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 Согласно настоящей расписке подтверждается, что 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 (ФИО лица, принявшего документы, должность)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__________________ Услонского муниципального образования  получены от гр.________________________________________________________________, ______________ года рождения, паспорт серии ____ № _________, постоянно зарегистрированного по адресу: _________________________________, ниже перечисленные документы: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3"/>
        <w:gridCol w:w="2101"/>
        <w:gridCol w:w="1728"/>
        <w:gridCol w:w="1526"/>
        <w:gridCol w:w="2230"/>
        <w:gridCol w:w="1293"/>
      </w:tblGrid>
      <w:tr w:rsidR="003F4A4A" w:rsidRPr="003F4A4A" w:rsidTr="003F4A4A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документа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 документа</w:t>
            </w:r>
          </w:p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(оригинал, нотариальная копия, ксерокопия)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реквизиты документа</w:t>
            </w:r>
          </w:p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(дата выдачи, №, кем выдан, иное)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Количество  листов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Дата принятия документа</w:t>
            </w:r>
          </w:p>
        </w:tc>
      </w:tr>
      <w:tr w:rsidR="003F4A4A" w:rsidRPr="003F4A4A" w:rsidTr="003F4A4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F4A4A" w:rsidRPr="003F4A4A" w:rsidTr="003F4A4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F4A4A" w:rsidRPr="003F4A4A" w:rsidTr="003F4A4A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Всего принято _______________ документов на _____________ листах. Документы передал: ___________________________ _____________________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 (Ф.И.О.)                                                                   (подпись)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Документы принял: ____________________________ ____________________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 (Ф.И.О.)                                                                   (подпись)</w:t>
      </w:r>
    </w:p>
    <w:p w:rsidR="003F4A4A" w:rsidRPr="003F4A4A" w:rsidRDefault="003F4A4A" w:rsidP="003F4A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F4A4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  </w:t>
      </w: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7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от 05.12.2014 г.  № 71</w:t>
      </w:r>
    </w:p>
    <w:p w:rsidR="003F4A4A" w:rsidRPr="003F4A4A" w:rsidRDefault="003F4A4A" w:rsidP="003F4A4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> 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Блок-схема</w:t>
      </w:r>
    </w:p>
    <w:p w:rsidR="003F4A4A" w:rsidRPr="003F4A4A" w:rsidRDefault="003F4A4A" w:rsidP="003F4A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последовательности действий при предоставлении муниципальной услуги</w:t>
      </w:r>
    </w:p>
    <w:p w:rsidR="003F4A4A" w:rsidRPr="003F4A4A" w:rsidRDefault="003F4A4A" w:rsidP="003F4A4A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> </w:t>
      </w:r>
    </w:p>
    <w:tbl>
      <w:tblPr>
        <w:tblW w:w="0" w:type="auto"/>
        <w:tblInd w:w="46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03"/>
      </w:tblGrid>
      <w:tr w:rsidR="003F4A4A" w:rsidRPr="003F4A4A" w:rsidTr="003F4A4A">
        <w:trPr>
          <w:trHeight w:val="65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A4A" w:rsidRPr="003F4A4A" w:rsidRDefault="003F4A4A" w:rsidP="003F4A4A">
            <w:pPr>
              <w:spacing w:after="0" w:line="300" w:lineRule="atLeast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Прием заявления гражданина (его полномочного представителя) и его регистрация (1 день)</w:t>
            </w:r>
          </w:p>
        </w:tc>
      </w:tr>
    </w:tbl>
    <w:p w:rsidR="003F4A4A" w:rsidRPr="003F4A4A" w:rsidRDefault="003F4A4A" w:rsidP="003F4A4A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t> </w:t>
      </w:r>
      <w:r w:rsidRPr="003F4A4A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> </w:t>
      </w:r>
    </w:p>
    <w:tbl>
      <w:tblPr>
        <w:tblW w:w="0" w:type="auto"/>
        <w:tblInd w:w="46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03"/>
      </w:tblGrid>
      <w:tr w:rsidR="003F4A4A" w:rsidRPr="003F4A4A" w:rsidTr="003F4A4A">
        <w:trPr>
          <w:trHeight w:val="684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A4A" w:rsidRPr="003F4A4A" w:rsidRDefault="003F4A4A" w:rsidP="003F4A4A">
            <w:pPr>
              <w:spacing w:after="0" w:line="300" w:lineRule="atLeast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Проверка комплектности и соответствия документов требованиям настоящего Регламента (1 день)</w:t>
            </w:r>
          </w:p>
        </w:tc>
      </w:tr>
    </w:tbl>
    <w:p w:rsidR="003F4A4A" w:rsidRPr="003F4A4A" w:rsidRDefault="003F4A4A" w:rsidP="003F4A4A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</w:rPr>
        <w:t>  </w:t>
      </w:r>
    </w:p>
    <w:tbl>
      <w:tblPr>
        <w:tblW w:w="0" w:type="auto"/>
        <w:tblInd w:w="46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00"/>
      </w:tblGrid>
      <w:tr w:rsidR="003F4A4A" w:rsidRPr="003F4A4A" w:rsidTr="003F4A4A">
        <w:trPr>
          <w:trHeight w:val="36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A4A" w:rsidRPr="003F4A4A" w:rsidRDefault="003F4A4A" w:rsidP="003F4A4A">
            <w:pPr>
              <w:spacing w:after="0" w:line="300" w:lineRule="atLeast"/>
              <w:ind w:hanging="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Не соответствует</w:t>
            </w:r>
          </w:p>
        </w:tc>
      </w:tr>
    </w:tbl>
    <w:tbl>
      <w:tblPr>
        <w:tblpPr w:leftFromText="180" w:rightFromText="180" w:vertAnchor="text" w:tblpXSpec="right" w:tblpYSpec="center"/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0"/>
      </w:tblGrid>
      <w:tr w:rsidR="003F4A4A" w:rsidRPr="003F4A4A" w:rsidTr="003F4A4A">
        <w:trPr>
          <w:trHeight w:val="354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A4A" w:rsidRPr="003F4A4A" w:rsidRDefault="003F4A4A" w:rsidP="003F4A4A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Соответствует</w:t>
            </w:r>
          </w:p>
        </w:tc>
      </w:tr>
    </w:tbl>
    <w:p w:rsidR="003F4A4A" w:rsidRPr="003F4A4A" w:rsidRDefault="003F4A4A" w:rsidP="003F4A4A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Times New Roman" w:eastAsia="Times New Roman" w:hAnsi="Times New Roman" w:cs="Times New Roman"/>
          <w:color w:val="666666"/>
          <w:sz w:val="20"/>
          <w:szCs w:val="20"/>
          <w:bdr w:val="none" w:sz="0" w:space="0" w:color="auto" w:frame="1"/>
        </w:rPr>
        <w:t>                       </w:t>
      </w:r>
    </w:p>
    <w:tbl>
      <w:tblPr>
        <w:tblW w:w="0" w:type="auto"/>
        <w:tblInd w:w="46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4"/>
        <w:gridCol w:w="377"/>
        <w:gridCol w:w="2730"/>
      </w:tblGrid>
      <w:tr w:rsidR="003F4A4A" w:rsidRPr="003F4A4A" w:rsidTr="003F4A4A">
        <w:trPr>
          <w:trHeight w:val="499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300" w:lineRule="atLeast"/>
              <w:ind w:hanging="42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Подготовка отказа</w:t>
            </w:r>
          </w:p>
          <w:p w:rsidR="003F4A4A" w:rsidRPr="003F4A4A" w:rsidRDefault="003F4A4A" w:rsidP="003F4A4A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в предоставлении муниципальной услуги (не позднее 30 </w:t>
            </w:r>
            <w:r w:rsidRPr="003F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рабочих дней с момента принятия заявления)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300" w:lineRule="atLeast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A4A" w:rsidRPr="003F4A4A" w:rsidRDefault="003F4A4A" w:rsidP="003F4A4A">
            <w:pPr>
              <w:spacing w:after="0" w:line="300" w:lineRule="atLeast"/>
              <w:ind w:hanging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Подготовка решения       муниципальной услуги (не позднее 30 рабочих дней с момента принятия заявления)</w:t>
            </w:r>
          </w:p>
        </w:tc>
      </w:tr>
    </w:tbl>
    <w:p w:rsidR="003F4A4A" w:rsidRPr="003F4A4A" w:rsidRDefault="003F4A4A" w:rsidP="003F4A4A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4A4A">
        <w:rPr>
          <w:rFonts w:ascii="Arial" w:eastAsia="Times New Roman" w:hAnsi="Arial" w:cs="Arial"/>
          <w:color w:val="666666"/>
          <w:sz w:val="20"/>
          <w:szCs w:val="20"/>
          <w:bdr w:val="none" w:sz="0" w:space="0" w:color="auto" w:frame="1"/>
        </w:rPr>
        <w:lastRenderedPageBreak/>
        <w:t> </w:t>
      </w:r>
      <w:r w:rsidRPr="003F4A4A">
        <w:rPr>
          <w:rFonts w:ascii="Verdana" w:eastAsia="Times New Roman" w:hAnsi="Verdana" w:cs="Times New Roman"/>
          <w:color w:val="666666"/>
          <w:sz w:val="20"/>
          <w:szCs w:val="20"/>
          <w:bdr w:val="none" w:sz="0" w:space="0" w:color="auto" w:frame="1"/>
        </w:rPr>
        <w:t> </w:t>
      </w:r>
    </w:p>
    <w:tbl>
      <w:tblPr>
        <w:tblW w:w="0" w:type="auto"/>
        <w:tblInd w:w="46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4"/>
        <w:gridCol w:w="1425"/>
        <w:gridCol w:w="4104"/>
      </w:tblGrid>
      <w:tr w:rsidR="003F4A4A" w:rsidRPr="003F4A4A" w:rsidTr="003F4A4A">
        <w:trPr>
          <w:trHeight w:val="72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A4A" w:rsidRPr="003F4A4A" w:rsidRDefault="003F4A4A" w:rsidP="003F4A4A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Направление отказа в предоставлении муниципальной услуги (не позднее 3 рабочих дней с момента принятия решения)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A4A" w:rsidRPr="003F4A4A" w:rsidRDefault="003F4A4A" w:rsidP="003F4A4A">
            <w:pPr>
              <w:spacing w:after="0" w:line="300" w:lineRule="atLeast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4A4A" w:rsidRPr="003F4A4A" w:rsidRDefault="003F4A4A" w:rsidP="003F4A4A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A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Выдача решения гражданам (не позднее 3 рабочих дней с момента принятия решения)</w:t>
            </w:r>
          </w:p>
        </w:tc>
      </w:tr>
    </w:tbl>
    <w:p w:rsidR="0045013E" w:rsidRDefault="0045013E"/>
    <w:sectPr w:rsidR="0045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4A4A"/>
    <w:rsid w:val="003F4A4A"/>
    <w:rsid w:val="0045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F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4A4A"/>
    <w:rPr>
      <w:color w:val="0000FF"/>
      <w:u w:val="single"/>
    </w:rPr>
  </w:style>
  <w:style w:type="character" w:styleId="a5">
    <w:name w:val="Emphasis"/>
    <w:basedOn w:val="a0"/>
    <w:uiPriority w:val="20"/>
    <w:qFormat/>
    <w:rsid w:val="003F4A4A"/>
    <w:rPr>
      <w:i/>
      <w:iCs/>
    </w:rPr>
  </w:style>
  <w:style w:type="character" w:styleId="a6">
    <w:name w:val="Strong"/>
    <w:basedOn w:val="a0"/>
    <w:uiPriority w:val="22"/>
    <w:qFormat/>
    <w:rsid w:val="003F4A4A"/>
    <w:rPr>
      <w:b/>
      <w:bCs/>
    </w:rPr>
  </w:style>
  <w:style w:type="paragraph" w:styleId="a7">
    <w:name w:val="Normal (Web)"/>
    <w:basedOn w:val="a"/>
    <w:uiPriority w:val="99"/>
    <w:unhideWhenUsed/>
    <w:rsid w:val="003F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0;n=72591;fld=134;dst=1001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40;n=72591;fld=134;dst=100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40;n=72591;fld=134;dst=1001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slon-adm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77515.300" TargetMode="External"/><Relationship Id="rId9" Type="http://schemas.openxmlformats.org/officeDocument/2006/relationships/hyperlink" Target="consultantplus://offline/main?base=RLAW140;n=72591;fld=134;dst=100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6424</Words>
  <Characters>36622</Characters>
  <Application>Microsoft Office Word</Application>
  <DocSecurity>0</DocSecurity>
  <Lines>305</Lines>
  <Paragraphs>85</Paragraphs>
  <ScaleCrop>false</ScaleCrop>
  <Company>Microsoft</Company>
  <LinksUpToDate>false</LinksUpToDate>
  <CharactersWithSpaces>42961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2019-11-11T12:05:00Z</dcterms:created>
  <dcterms:modified xsi:type="dcterms:W3CDTF">2019-11-11T12:05:00Z</dcterms:modified>
</cp:coreProperties>
</file>