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РОССИЙСКАЯ ФЕДЕРАЦИЯ</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ИРКУТСКАЯ ОБЛАСТЬ</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ЗИМИНСКИЙ РАЙОН</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АДМИНИСТРАЦИЯ</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УСЛОНСКОГО МУНИЦИПАЛЬНОГО ОБРАЗОВАНИЯ</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ЗИМИНСКОГО РАЙОНА</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от  «16» июня  2015 г.                                                                                                №  46</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 Услон</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i/>
          <w:iCs/>
          <w:color w:val="000000"/>
          <w:sz w:val="24"/>
          <w:szCs w:val="24"/>
        </w:rPr>
        <w:t>Об утверждении административного регламента</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i/>
          <w:iCs/>
          <w:color w:val="000000"/>
          <w:sz w:val="24"/>
          <w:szCs w:val="24"/>
        </w:rPr>
        <w:t>предоставления муниципальной услуги «Предоставление земельных</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i/>
          <w:iCs/>
          <w:color w:val="000000"/>
          <w:sz w:val="24"/>
          <w:szCs w:val="24"/>
        </w:rPr>
        <w:t>участков, находящихся в муниципальной собственности, на которых</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i/>
          <w:iCs/>
          <w:color w:val="000000"/>
          <w:sz w:val="24"/>
          <w:szCs w:val="24"/>
        </w:rPr>
        <w:t>расположены здания, строения, сооружения»</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b/>
          <w:bCs/>
          <w:color w:val="000000"/>
          <w:sz w:val="24"/>
          <w:szCs w:val="24"/>
        </w:rPr>
        <w:t>                                                                            </w:t>
      </w:r>
    </w:p>
    <w:p w:rsidR="00F45FD3" w:rsidRPr="00F45FD3" w:rsidRDefault="00F45FD3" w:rsidP="00F45FD3">
      <w:pPr>
        <w:shd w:val="clear" w:color="auto" w:fill="FFFFFF"/>
        <w:spacing w:after="0" w:line="360" w:lineRule="atLeast"/>
        <w:ind w:firstLine="708"/>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целях повышения доступности муниципальной услуги, создания комфортных условий для заявителей, руководствуясь ст.14 Федерального закона от 06.10.2003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Уставом Услонского муниципального образования, администрация Услонского муниципального образования</w:t>
      </w:r>
    </w:p>
    <w:p w:rsidR="00F45FD3" w:rsidRPr="00F45FD3" w:rsidRDefault="00F45FD3" w:rsidP="00F45FD3">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ПОСТАНОВЛЯЕТ:</w:t>
      </w:r>
    </w:p>
    <w:p w:rsidR="00F45FD3" w:rsidRPr="00F45FD3" w:rsidRDefault="00F45FD3" w:rsidP="00F45FD3">
      <w:pPr>
        <w:shd w:val="clear" w:color="auto" w:fill="FFFFFF"/>
        <w:spacing w:after="0" w:line="360" w:lineRule="atLeast"/>
        <w:ind w:firstLine="284"/>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w:t>
      </w:r>
      <w:r w:rsidRPr="00F45FD3">
        <w:rPr>
          <w:rFonts w:ascii="Times New Roman" w:eastAsia="Times New Roman" w:hAnsi="Times New Roman" w:cs="Times New Roman"/>
          <w:color w:val="000000"/>
          <w:sz w:val="14"/>
          <w:szCs w:val="14"/>
          <w:bdr w:val="none" w:sz="0" w:space="0" w:color="auto" w:frame="1"/>
        </w:rPr>
        <w:t>        </w:t>
      </w:r>
      <w:r w:rsidRPr="00F45FD3">
        <w:rPr>
          <w:rFonts w:ascii="Times New Roman" w:eastAsia="Times New Roman" w:hAnsi="Times New Roman" w:cs="Times New Roman"/>
          <w:color w:val="000000"/>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(Приложение 1).</w:t>
      </w:r>
    </w:p>
    <w:p w:rsidR="00F45FD3" w:rsidRPr="00F45FD3" w:rsidRDefault="00F45FD3" w:rsidP="00F45FD3">
      <w:pPr>
        <w:shd w:val="clear" w:color="auto" w:fill="FFFFFF"/>
        <w:spacing w:after="0" w:line="360" w:lineRule="atLeast"/>
        <w:ind w:firstLine="284"/>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w:t>
      </w:r>
      <w:r w:rsidRPr="00F45FD3">
        <w:rPr>
          <w:rFonts w:ascii="Times New Roman" w:eastAsia="Times New Roman" w:hAnsi="Times New Roman" w:cs="Times New Roman"/>
          <w:color w:val="000000"/>
          <w:sz w:val="14"/>
          <w:szCs w:val="14"/>
          <w:bdr w:val="none" w:sz="0" w:space="0" w:color="auto" w:frame="1"/>
        </w:rPr>
        <w:t>        </w:t>
      </w:r>
      <w:r w:rsidRPr="00F45FD3">
        <w:rPr>
          <w:rFonts w:ascii="Times New Roman" w:eastAsia="Times New Roman" w:hAnsi="Times New Roman" w:cs="Times New Roman"/>
          <w:color w:val="000000"/>
          <w:sz w:val="24"/>
          <w:szCs w:val="24"/>
        </w:rPr>
        <w:t>Опубликовать настоящее постановление в периодическом печатном издании Услонского муниципального образования «Селяночка» и на сайте администрации Услонского МО.</w:t>
      </w:r>
    </w:p>
    <w:p w:rsidR="00F45FD3" w:rsidRPr="00F45FD3" w:rsidRDefault="00F45FD3" w:rsidP="00F45FD3">
      <w:pPr>
        <w:shd w:val="clear" w:color="auto" w:fill="FFFFFF"/>
        <w:spacing w:after="0" w:line="360" w:lineRule="atLeast"/>
        <w:ind w:firstLine="284"/>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w:t>
      </w:r>
      <w:r w:rsidRPr="00F45FD3">
        <w:rPr>
          <w:rFonts w:ascii="Times New Roman" w:eastAsia="Times New Roman" w:hAnsi="Times New Roman" w:cs="Times New Roman"/>
          <w:color w:val="000000"/>
          <w:sz w:val="14"/>
          <w:szCs w:val="14"/>
          <w:bdr w:val="none" w:sz="0" w:space="0" w:color="auto" w:frame="1"/>
        </w:rPr>
        <w:t>        </w:t>
      </w:r>
      <w:r w:rsidRPr="00F45FD3">
        <w:rPr>
          <w:rFonts w:ascii="Times New Roman" w:eastAsia="Times New Roman" w:hAnsi="Times New Roman" w:cs="Times New Roman"/>
          <w:color w:val="000000"/>
          <w:sz w:val="24"/>
          <w:szCs w:val="24"/>
        </w:rPr>
        <w:t> Контроль за исполнением данного постановления оставляю за собой.</w:t>
      </w:r>
    </w:p>
    <w:p w:rsidR="00F45FD3" w:rsidRPr="00F45FD3" w:rsidRDefault="00F45FD3" w:rsidP="00F45FD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Глава Услонского</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муниципального образования                                                                    Т.П. Ремнева</w:t>
      </w:r>
    </w:p>
    <w:p w:rsidR="00F45FD3" w:rsidRPr="00F45FD3" w:rsidRDefault="00F45FD3" w:rsidP="00F45FD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r w:rsidRPr="00F45FD3">
        <w:rPr>
          <w:rFonts w:ascii="Times New Roman" w:eastAsia="Times New Roman" w:hAnsi="Times New Roman" w:cs="Times New Roman"/>
          <w:color w:val="000000"/>
          <w:sz w:val="18"/>
          <w:szCs w:val="18"/>
          <w:bdr w:val="none" w:sz="0" w:space="0" w:color="auto" w:frame="1"/>
        </w:rPr>
        <w:t>Приложение 1</w:t>
      </w:r>
    </w:p>
    <w:p w:rsidR="00F45FD3" w:rsidRPr="00F45FD3" w:rsidRDefault="00F45FD3" w:rsidP="00F45FD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18"/>
          <w:szCs w:val="18"/>
          <w:bdr w:val="none" w:sz="0" w:space="0" w:color="auto" w:frame="1"/>
        </w:rPr>
        <w:t>к постановлению администрации</w:t>
      </w:r>
    </w:p>
    <w:p w:rsidR="00F45FD3" w:rsidRPr="00F45FD3" w:rsidRDefault="00F45FD3" w:rsidP="00F45FD3">
      <w:pPr>
        <w:shd w:val="clear" w:color="auto" w:fill="FFFFFF"/>
        <w:spacing w:after="0" w:line="240" w:lineRule="auto"/>
        <w:ind w:firstLine="540"/>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18"/>
          <w:szCs w:val="18"/>
          <w:bdr w:val="none" w:sz="0" w:space="0" w:color="auto" w:frame="1"/>
        </w:rPr>
        <w:t>Услонского МО</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18"/>
          <w:szCs w:val="18"/>
          <w:bdr w:val="none" w:sz="0" w:space="0" w:color="auto" w:frame="1"/>
        </w:rPr>
        <w:t>от 16.06. 2015 г. № 46</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АДМИНИСТРАТИВНЫЙ РЕГЛАМЕНТ</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ПРЕДОСТАВЛЕНИЯ МУНИЦИПАЛЬНОЙ УСЛУГИ </w:t>
      </w:r>
      <w:r w:rsidRPr="00F45FD3">
        <w:rPr>
          <w:rFonts w:ascii="Times New Roman" w:eastAsia="Times New Roman" w:hAnsi="Times New Roman" w:cs="Times New Roman"/>
          <w:caps/>
          <w:color w:val="000000"/>
          <w:sz w:val="24"/>
          <w:szCs w:val="24"/>
          <w:bdr w:val="none" w:sz="0" w:space="0" w:color="auto" w:frame="1"/>
        </w:rPr>
        <w:t>«ПРЕДОСТАВЛЕНИЕ ЗЕМЕЛЬНЫХ УЧАСТКОВ, НАХОДЯЩИХСЯ В МУНИЦИПАЛЬНОЙ СОБСТВЕННОСТИ, НА КОТОРЫХ РАСПОЛОЖЕНЫ ЗДАНИЯ, СТРОЕНИЯ, СООРУЖЕНИЯ»</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Раздел </w:t>
      </w:r>
      <w:r w:rsidRPr="00F45FD3">
        <w:rPr>
          <w:rFonts w:ascii="Times New Roman" w:eastAsia="Times New Roman" w:hAnsi="Times New Roman" w:cs="Times New Roman"/>
          <w:color w:val="000000"/>
          <w:sz w:val="24"/>
          <w:szCs w:val="24"/>
          <w:bdr w:val="none" w:sz="0" w:space="0" w:color="auto" w:frame="1"/>
          <w:lang w:val="en-US"/>
        </w:rPr>
        <w:t>I</w:t>
      </w:r>
      <w:r w:rsidRPr="00F45FD3">
        <w:rPr>
          <w:rFonts w:ascii="Times New Roman" w:eastAsia="Times New Roman" w:hAnsi="Times New Roman" w:cs="Times New Roman"/>
          <w:color w:val="000000"/>
          <w:sz w:val="24"/>
          <w:szCs w:val="24"/>
        </w:rPr>
        <w:t>. ОБЩИЕ ПОЛОЖЕНИЯ</w:t>
      </w:r>
    </w:p>
    <w:p w:rsidR="00F45FD3" w:rsidRPr="00F45FD3" w:rsidRDefault="00F45FD3" w:rsidP="00F45FD3">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left="1080"/>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1. </w:t>
      </w:r>
      <w:r w:rsidRPr="00F45FD3">
        <w:rPr>
          <w:rFonts w:ascii="Times New Roman" w:eastAsia="Times New Roman" w:hAnsi="Times New Roman" w:cs="Times New Roman"/>
          <w:caps/>
          <w:color w:val="000000"/>
          <w:sz w:val="24"/>
          <w:szCs w:val="24"/>
          <w:bdr w:val="none" w:sz="0" w:space="0" w:color="auto" w:frame="1"/>
        </w:rPr>
        <w:t>ПРЕДМЕТ РЕГУЛИРОВАНИЯ АДМИНИСТРАТИВНОГО РЕГЛАМЕНТА</w:t>
      </w:r>
    </w:p>
    <w:p w:rsidR="00F45FD3" w:rsidRPr="00F45FD3" w:rsidRDefault="00F45FD3" w:rsidP="00F45FD3">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Услонского муниципального образовани</w:t>
      </w:r>
      <w:r w:rsidRPr="00F45FD3">
        <w:rPr>
          <w:rFonts w:ascii="Times New Roman" w:eastAsia="Times New Roman" w:hAnsi="Times New Roman" w:cs="Times New Roman"/>
          <w:i/>
          <w:iCs/>
          <w:color w:val="000000"/>
          <w:sz w:val="24"/>
          <w:szCs w:val="24"/>
        </w:rPr>
        <w:t>я</w:t>
      </w:r>
      <w:r w:rsidRPr="00F45FD3">
        <w:rPr>
          <w:rFonts w:ascii="Times New Roman" w:eastAsia="Times New Roman" w:hAnsi="Times New Roman" w:cs="Times New Roman"/>
          <w:color w:val="000000"/>
          <w:sz w:val="24"/>
          <w:szCs w:val="24"/>
        </w:rPr>
        <w:t>, при осуществлении полномочий.</w:t>
      </w:r>
    </w:p>
    <w:p w:rsidR="00F45FD3" w:rsidRPr="00F45FD3" w:rsidRDefault="00F45FD3" w:rsidP="00F45FD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2. </w:t>
      </w:r>
      <w:r w:rsidRPr="00F45FD3">
        <w:rPr>
          <w:rFonts w:ascii="Times New Roman" w:eastAsia="Times New Roman" w:hAnsi="Times New Roman" w:cs="Times New Roman"/>
          <w:caps/>
          <w:color w:val="000000"/>
          <w:sz w:val="24"/>
          <w:szCs w:val="24"/>
          <w:bdr w:val="none" w:sz="0" w:space="0" w:color="auto" w:frame="1"/>
        </w:rPr>
        <w:t>КРУГ ЗАЯВИТЕЛЕЙ</w:t>
      </w:r>
    </w:p>
    <w:p w:rsidR="00F45FD3" w:rsidRPr="00F45FD3" w:rsidRDefault="00F45FD3" w:rsidP="00F45FD3">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 Муниципальная услуга предоставляется 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p>
    <w:p w:rsidR="00F45FD3" w:rsidRPr="00F45FD3" w:rsidRDefault="00F45FD3" w:rsidP="00F45FD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3. </w:t>
      </w:r>
      <w:r w:rsidRPr="00F45FD3">
        <w:rPr>
          <w:rFonts w:ascii="Times New Roman" w:eastAsia="Times New Roman" w:hAnsi="Times New Roman" w:cs="Times New Roman"/>
          <w:caps/>
          <w:color w:val="000000"/>
          <w:sz w:val="24"/>
          <w:szCs w:val="24"/>
          <w:bdr w:val="none" w:sz="0" w:space="0" w:color="auto" w:frame="1"/>
        </w:rPr>
        <w:t>ТРЕБОВАНИЯ К ПОРЯДКУ ИНФОРМИРОВАНИЯ О ПРЕДОСТАВЛЕНИИ МУНИЦИПАЛЬНОЙ УСЛУГИ</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Услонского муниципального образования (далее – уполномоченный орган).</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5. Информация предоставляется: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при личном контакте с заявителями;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4" w:history="1">
        <w:r w:rsidRPr="00F45FD3">
          <w:rPr>
            <w:rFonts w:ascii="Times New Roman" w:eastAsia="Times New Roman" w:hAnsi="Times New Roman" w:cs="Times New Roman"/>
            <w:color w:val="0000FF"/>
            <w:sz w:val="24"/>
            <w:szCs w:val="24"/>
            <w:u w:val="single"/>
            <w:lang w:val="en-US"/>
          </w:rPr>
          <w:t>www</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uslon</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adm</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ru</w:t>
        </w:r>
      </w:hyperlink>
      <w:r w:rsidRPr="00F45FD3">
        <w:rPr>
          <w:rFonts w:ascii="Times New Roman" w:eastAsia="Times New Roman" w:hAnsi="Times New Roman" w:cs="Times New Roman"/>
          <w:color w:val="000000"/>
          <w:sz w:val="24"/>
          <w:szCs w:val="24"/>
          <w:bdr w:val="none" w:sz="0" w:space="0" w:color="auto" w:frame="1"/>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F45FD3">
          <w:rPr>
            <w:rFonts w:ascii="Times New Roman" w:eastAsia="Times New Roman" w:hAnsi="Times New Roman" w:cs="Times New Roman"/>
            <w:color w:val="0000FF"/>
            <w:sz w:val="24"/>
            <w:szCs w:val="24"/>
            <w:u w:val="single"/>
          </w:rPr>
          <w:t>http://38.gosuslugi.ru</w:t>
        </w:r>
      </w:hyperlink>
      <w:r w:rsidRPr="00F45FD3">
        <w:rPr>
          <w:rFonts w:ascii="Times New Roman" w:eastAsia="Times New Roman" w:hAnsi="Times New Roman" w:cs="Times New Roman"/>
          <w:color w:val="000000"/>
          <w:sz w:val="24"/>
          <w:szCs w:val="24"/>
          <w:bdr w:val="none" w:sz="0" w:space="0" w:color="auto" w:frame="1"/>
        </w:rPr>
        <w:t> (далее – Портал);</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письменно, в случае письменного обращения заявителя.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7. Должностные лица уполномоченного органа, предоставляют информацию по следующим вопросам: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о порядке предоставления муниципальной услуги и ходе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о перечне документов, необходимых для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г) о времени приема документов, необходимых для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lastRenderedPageBreak/>
        <w:t>д) о сроке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е) об основаниях отказа в приеме заявления и документов, необходимых для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ж) об основаниях отказа в предоставлении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8. Основными требованиями при предоставлении информации являются: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актуальность;</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своевременность;</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четкость и доступность в изложении информации;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г) полнота информации;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д) соответствие информации требованиям законодательства.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89027678897</w:t>
      </w:r>
      <w:r w:rsidRPr="00F45FD3">
        <w:rPr>
          <w:rFonts w:ascii="Times New Roman" w:eastAsia="Times New Roman" w:hAnsi="Times New Roman" w:cs="Times New Roman"/>
          <w:i/>
          <w:iCs/>
          <w:color w:val="000000"/>
          <w:sz w:val="24"/>
          <w:szCs w:val="24"/>
        </w:rPr>
        <w:t>.</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Днем регистрации обращения является день его поступления в уполномоченный орган.</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Ответ на обращение, поступившее в уполномоченный орган, в течение срока его рассмотрения направляется по адресу, указанному в обращении.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 на официальном сайте уполномоченного органа в информационно-телекоммуникационной сети «Интернет» – </w:t>
      </w:r>
      <w:hyperlink r:id="rId6" w:history="1">
        <w:r w:rsidRPr="00F45FD3">
          <w:rPr>
            <w:rFonts w:ascii="Times New Roman" w:eastAsia="Times New Roman" w:hAnsi="Times New Roman" w:cs="Times New Roman"/>
            <w:color w:val="0000FF"/>
            <w:sz w:val="24"/>
            <w:szCs w:val="24"/>
            <w:u w:val="single"/>
            <w:lang w:val="en-US"/>
          </w:rPr>
          <w:t>www</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uslon</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adm</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ru</w:t>
        </w:r>
      </w:hyperlink>
      <w:r w:rsidRPr="00F45FD3">
        <w:rPr>
          <w:rFonts w:ascii="Times New Roman" w:eastAsia="Times New Roman" w:hAnsi="Times New Roman" w:cs="Times New Roman"/>
          <w:color w:val="000000"/>
          <w:sz w:val="24"/>
          <w:szCs w:val="24"/>
        </w:rPr>
        <w:t>, на Портале;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посредством публикации в средствах массовой информации.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lastRenderedPageBreak/>
        <w:t>14. На стендах, расположенных в помещениях, занимаемых уполномоченным органом, размещается следующая информация: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 список документов для получения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2) о сроках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3) извлечения из административного регламента: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об основаниях отказа в предоставлении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об описании конечного результата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5) перечень нормативных правовых актов, регулирующих отношения, возникающие в связи с предоставлением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15. Информация об уполномоченном органе: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место нахождения: Иркутская область, Зиминский район, с. Услон, ул. 40 лет Победы, 3 «а»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 телефон: 89027678897;</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почтовый адрес для направления документов и обращений: 665359, Иркутская область, Зиминский район, с. Услон, ул. 40 лет Победы, 3 «а»;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 официальный сайт в информационно-телекоммуникационной сети «Интернет» - </w:t>
      </w:r>
      <w:hyperlink r:id="rId7" w:history="1">
        <w:r w:rsidRPr="00F45FD3">
          <w:rPr>
            <w:rFonts w:ascii="Times New Roman" w:eastAsia="Times New Roman" w:hAnsi="Times New Roman" w:cs="Times New Roman"/>
            <w:color w:val="0000FF"/>
            <w:sz w:val="24"/>
            <w:szCs w:val="24"/>
            <w:u w:val="single"/>
            <w:lang w:val="en-US"/>
          </w:rPr>
          <w:t>www</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uslon</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adm</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ru</w:t>
        </w:r>
      </w:hyperlink>
      <w:r w:rsidRPr="00F45FD3">
        <w:rPr>
          <w:rFonts w:ascii="Times New Roman" w:eastAsia="Times New Roman" w:hAnsi="Times New Roman" w:cs="Times New Roman"/>
          <w:color w:val="000000"/>
          <w:sz w:val="24"/>
          <w:szCs w:val="24"/>
        </w:rPr>
        <w:t>;</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д) адрес электронной почты: </w:t>
      </w:r>
      <w:hyperlink r:id="rId8" w:history="1">
        <w:r w:rsidRPr="00F45FD3">
          <w:rPr>
            <w:rFonts w:ascii="Times New Roman" w:eastAsia="Times New Roman" w:hAnsi="Times New Roman" w:cs="Times New Roman"/>
            <w:color w:val="0000FF"/>
            <w:sz w:val="24"/>
            <w:szCs w:val="24"/>
            <w:u w:val="single"/>
            <w:lang w:val="en-US"/>
          </w:rPr>
          <w:t>uslonskaya</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adm</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mail</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ru</w:t>
        </w:r>
      </w:hyperlink>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16. График приема заявителей в уполномоченном органе:</w:t>
      </w: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2837"/>
        <w:gridCol w:w="2039"/>
        <w:gridCol w:w="3989"/>
      </w:tblGrid>
      <w:tr w:rsidR="00F45FD3" w:rsidRPr="00F45FD3" w:rsidTr="00F45FD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Понедельник</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(перерыв 13.00 – 14.00)</w:t>
            </w:r>
          </w:p>
        </w:tc>
      </w:tr>
      <w:tr w:rsidR="00F45FD3" w:rsidRPr="00F45FD3" w:rsidTr="00F45FD3">
        <w:trPr>
          <w:trHeight w:val="160"/>
        </w:trPr>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160" w:lineRule="atLeast"/>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Вторник</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160" w:lineRule="atLeast"/>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160" w:lineRule="atLeast"/>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(перерыв 13.00 – 14.00)</w:t>
            </w:r>
          </w:p>
        </w:tc>
      </w:tr>
      <w:tr w:rsidR="00F45FD3" w:rsidRPr="00F45FD3" w:rsidTr="00F45FD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Среда</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(перерыв 13.00 – 14.00)</w:t>
            </w:r>
          </w:p>
        </w:tc>
      </w:tr>
      <w:tr w:rsidR="00F45FD3" w:rsidRPr="00F45FD3" w:rsidTr="00F45FD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Четверг</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(перерыв 13.00 – 14.00)</w:t>
            </w:r>
          </w:p>
        </w:tc>
      </w:tr>
      <w:tr w:rsidR="00F45FD3" w:rsidRPr="00F45FD3" w:rsidTr="00F45FD3">
        <w:tc>
          <w:tcPr>
            <w:tcW w:w="160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Пятница</w:t>
            </w:r>
          </w:p>
        </w:tc>
        <w:tc>
          <w:tcPr>
            <w:tcW w:w="1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9.00 – 17.00</w:t>
            </w:r>
          </w:p>
        </w:tc>
        <w:tc>
          <w:tcPr>
            <w:tcW w:w="2150" w:type="pct"/>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(перерыв 13.00 – 14.00)</w:t>
            </w:r>
          </w:p>
        </w:tc>
      </w:tr>
      <w:tr w:rsidR="00F45FD3" w:rsidRPr="00F45FD3" w:rsidTr="00F45FD3">
        <w:tc>
          <w:tcPr>
            <w:tcW w:w="5000" w:type="pct"/>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Суббота, воскресенье – выходные дни</w:t>
            </w:r>
          </w:p>
          <w:p w:rsidR="00F45FD3" w:rsidRPr="00F45FD3" w:rsidRDefault="00F45FD3" w:rsidP="00F45FD3">
            <w:pPr>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16.1. График приема заявителей руководителем уполномоченного органа:</w:t>
            </w:r>
          </w:p>
          <w:tbl>
            <w:tblPr>
              <w:tblW w:w="6525" w:type="dxa"/>
              <w:tblInd w:w="768"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2553"/>
              <w:gridCol w:w="1986"/>
              <w:gridCol w:w="1986"/>
            </w:tblGrid>
            <w:tr w:rsidR="00F45FD3" w:rsidRPr="00F45FD3">
              <w:tc>
                <w:tcPr>
                  <w:tcW w:w="255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ind w:left="-103"/>
                    <w:jc w:val="both"/>
                    <w:textAlignment w:val="baseline"/>
                    <w:rPr>
                      <w:rFonts w:ascii="Times New Roman" w:eastAsia="Times New Roman" w:hAnsi="Times New Roman" w:cs="Times New Roman"/>
                      <w:sz w:val="24"/>
                      <w:szCs w:val="24"/>
                    </w:rPr>
                  </w:pPr>
                  <w:r w:rsidRPr="00F45FD3">
                    <w:rPr>
                      <w:rFonts w:ascii="Times New Roman" w:eastAsia="Times New Roman" w:hAnsi="Times New Roman" w:cs="Times New Roman"/>
                      <w:sz w:val="24"/>
                      <w:szCs w:val="24"/>
                    </w:rPr>
                    <w:t>Среда</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sz w:val="24"/>
                      <w:szCs w:val="24"/>
                    </w:rPr>
                  </w:pPr>
                  <w:r w:rsidRPr="00F45FD3">
                    <w:rPr>
                      <w:rFonts w:ascii="Times New Roman" w:eastAsia="Times New Roman" w:hAnsi="Times New Roman" w:cs="Times New Roman"/>
                      <w:sz w:val="24"/>
                      <w:szCs w:val="24"/>
                    </w:rPr>
                    <w:t>10.00 – 13.00</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sz w:val="24"/>
                      <w:szCs w:val="24"/>
                    </w:rPr>
                  </w:pPr>
                  <w:r w:rsidRPr="00F45FD3">
                    <w:rPr>
                      <w:rFonts w:ascii="Times New Roman" w:eastAsia="Times New Roman" w:hAnsi="Times New Roman" w:cs="Times New Roman"/>
                      <w:sz w:val="24"/>
                      <w:szCs w:val="24"/>
                    </w:rPr>
                    <w:t>с. Услон</w:t>
                  </w:r>
                </w:p>
              </w:tc>
            </w:tr>
            <w:tr w:rsidR="00F45FD3" w:rsidRPr="00F45FD3">
              <w:tc>
                <w:tcPr>
                  <w:tcW w:w="255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ind w:left="-103"/>
                    <w:jc w:val="both"/>
                    <w:textAlignment w:val="baseline"/>
                    <w:rPr>
                      <w:rFonts w:ascii="Times New Roman" w:eastAsia="Times New Roman" w:hAnsi="Times New Roman" w:cs="Times New Roman"/>
                      <w:sz w:val="24"/>
                      <w:szCs w:val="24"/>
                    </w:rPr>
                  </w:pPr>
                  <w:r w:rsidRPr="00F45FD3">
                    <w:rPr>
                      <w:rFonts w:ascii="Times New Roman" w:eastAsia="Times New Roman" w:hAnsi="Times New Roman" w:cs="Times New Roman"/>
                      <w:sz w:val="24"/>
                      <w:szCs w:val="24"/>
                    </w:rPr>
                    <w:t>Пятница</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sz w:val="24"/>
                      <w:szCs w:val="24"/>
                    </w:rPr>
                  </w:pPr>
                  <w:r w:rsidRPr="00F45FD3">
                    <w:rPr>
                      <w:rFonts w:ascii="Times New Roman" w:eastAsia="Times New Roman" w:hAnsi="Times New Roman" w:cs="Times New Roman"/>
                      <w:sz w:val="24"/>
                      <w:szCs w:val="24"/>
                    </w:rPr>
                    <w:t>10.00 – 13.00</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F45FD3" w:rsidRPr="00F45FD3" w:rsidRDefault="00F45FD3" w:rsidP="00F45FD3">
                  <w:pPr>
                    <w:spacing w:after="0" w:line="240" w:lineRule="auto"/>
                    <w:jc w:val="both"/>
                    <w:textAlignment w:val="baseline"/>
                    <w:rPr>
                      <w:rFonts w:ascii="Times New Roman" w:eastAsia="Times New Roman" w:hAnsi="Times New Roman" w:cs="Times New Roman"/>
                      <w:sz w:val="24"/>
                      <w:szCs w:val="24"/>
                    </w:rPr>
                  </w:pPr>
                  <w:r w:rsidRPr="00F45FD3">
                    <w:rPr>
                      <w:rFonts w:ascii="Times New Roman" w:eastAsia="Times New Roman" w:hAnsi="Times New Roman" w:cs="Times New Roman"/>
                      <w:sz w:val="24"/>
                      <w:szCs w:val="24"/>
                    </w:rPr>
                    <w:t>с. Самара</w:t>
                  </w:r>
                </w:p>
              </w:tc>
            </w:tr>
          </w:tbl>
          <w:p w:rsidR="00F45FD3" w:rsidRPr="00F45FD3" w:rsidRDefault="00F45FD3" w:rsidP="00F45FD3">
            <w:pPr>
              <w:spacing w:after="0" w:line="240" w:lineRule="auto"/>
              <w:rPr>
                <w:rFonts w:ascii="Times New Roman" w:eastAsia="Times New Roman" w:hAnsi="Times New Roman" w:cs="Times New Roman"/>
                <w:color w:val="000000"/>
                <w:sz w:val="24"/>
                <w:szCs w:val="24"/>
              </w:rPr>
            </w:pPr>
          </w:p>
        </w:tc>
      </w:tr>
    </w:tbl>
    <w:p w:rsidR="00F45FD3" w:rsidRPr="00F45FD3" w:rsidRDefault="00F45FD3" w:rsidP="00F45FD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Раздел </w:t>
      </w:r>
      <w:r w:rsidRPr="00F45FD3">
        <w:rPr>
          <w:rFonts w:ascii="Times New Roman" w:eastAsia="Times New Roman" w:hAnsi="Times New Roman" w:cs="Times New Roman"/>
          <w:color w:val="000000"/>
          <w:sz w:val="24"/>
          <w:szCs w:val="24"/>
          <w:bdr w:val="none" w:sz="0" w:space="0" w:color="auto" w:frame="1"/>
          <w:lang w:val="en-US"/>
        </w:rPr>
        <w:t>II</w:t>
      </w:r>
      <w:r w:rsidRPr="00F45FD3">
        <w:rPr>
          <w:rFonts w:ascii="Times New Roman" w:eastAsia="Times New Roman" w:hAnsi="Times New Roman" w:cs="Times New Roman"/>
          <w:color w:val="000000"/>
          <w:sz w:val="24"/>
          <w:szCs w:val="24"/>
        </w:rPr>
        <w:t>. СТАНДАРТ ПРЕДОСТАВЛЕНИЯ МУНИЦИПАЛЬНОЙ УСЛУГИ</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4. </w:t>
      </w:r>
      <w:r w:rsidRPr="00F45FD3">
        <w:rPr>
          <w:rFonts w:ascii="Times New Roman" w:eastAsia="Times New Roman" w:hAnsi="Times New Roman" w:cs="Times New Roman"/>
          <w:caps/>
          <w:color w:val="000000"/>
          <w:sz w:val="24"/>
          <w:szCs w:val="24"/>
          <w:bdr w:val="none" w:sz="0" w:space="0" w:color="auto" w:frame="1"/>
        </w:rPr>
        <w:t>НАИМЕНОВАНИЕ МУНИЦИПАЛЬНОЙ УСЛУГИ</w:t>
      </w:r>
    </w:p>
    <w:p w:rsidR="00F45FD3" w:rsidRPr="00F45FD3" w:rsidRDefault="00F45FD3" w:rsidP="00F45FD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b/>
          <w:bCs/>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19.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5. НАИМЕНОВАНИЕ ОРГАНА МЕСТНОГО САМОУПРАВЛЕНИЯ,</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ПРЕДОСТАВЛЯЮЩЕГО МУНИЦИПАЛЬНУЮ УСЛУГУ</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21. В предоставлении муниципальной услуги участвует:</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 Федеральная налоговая служба;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 Федеральная служба государственной регистрации, кадастра и картографии.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F45FD3">
          <w:rPr>
            <w:rFonts w:ascii="Times New Roman" w:eastAsia="Times New Roman" w:hAnsi="Times New Roman" w:cs="Times New Roman"/>
            <w:color w:val="0000FF"/>
            <w:sz w:val="24"/>
            <w:szCs w:val="24"/>
          </w:rPr>
          <w:t>перечень</w:t>
        </w:r>
      </w:hyperlink>
      <w:r w:rsidRPr="00F45FD3">
        <w:rPr>
          <w:rFonts w:ascii="Times New Roman" w:eastAsia="Times New Roman" w:hAnsi="Times New Roman" w:cs="Times New Roman"/>
          <w:color w:val="000000"/>
          <w:sz w:val="24"/>
          <w:szCs w:val="24"/>
        </w:rPr>
        <w:t> услуг, которые являются необходимыми и обязательными для предоставления муниципальных услуг, утвержденный решением Думы Услонского муниципального образования Иркутской области.</w:t>
      </w:r>
    </w:p>
    <w:p w:rsidR="00F45FD3" w:rsidRPr="00F45FD3" w:rsidRDefault="00F45FD3" w:rsidP="00F45FD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6. </w:t>
      </w:r>
      <w:r w:rsidRPr="00F45FD3">
        <w:rPr>
          <w:rFonts w:ascii="Times New Roman" w:eastAsia="Times New Roman" w:hAnsi="Times New Roman" w:cs="Times New Roman"/>
          <w:caps/>
          <w:color w:val="000000"/>
          <w:sz w:val="24"/>
          <w:szCs w:val="24"/>
          <w:bdr w:val="none" w:sz="0" w:space="0" w:color="auto" w:frame="1"/>
        </w:rPr>
        <w:t>ОПИСАНИЕ РЕЗУЛЬТАТА ПРЕДОСТАВЛЕНИЯ МУНИЦИПАЛЬНОЙ УСЛУГИ</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24. Результатом предоставления муниципальной услуги является направление (выдача) заявителю:</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копии постановления администрации Услонского муниципального образования о предоставлении земельного участка в собственность бесплатно;</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решения об отказе в предоставлении земельного участка.</w:t>
      </w:r>
    </w:p>
    <w:p w:rsidR="00F45FD3" w:rsidRPr="00F45FD3" w:rsidRDefault="00F45FD3" w:rsidP="00F45FD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 либо за плату, в аренду, в безвозмездное срочное пользование или об отказе в его предоставлении.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Срок утверждения постановления администрации Услонского муниципального образования о предоставлении земельного участка в собственность бесплатно составляет 5 дней с момента принятия решения о предоставлении земельного участка.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Срок подготовки проекта договора купли-продажи, аренды или безвозмездного срочного пользования земельным участком составляет 5 дней с момента принятия решения о предоставлении земельного участка.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F45FD3" w:rsidRPr="00F45FD3" w:rsidRDefault="00F45FD3" w:rsidP="00F45FD3">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F45FD3" w:rsidRPr="00F45FD3" w:rsidRDefault="00F45FD3" w:rsidP="00F45FD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29. Предоставление муниципальной услуги осуществляется в соответствии с действующим законодательством.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Правовой основой предоставления муниципальной услуги являются следующие нормативные правовые акты: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Конституция Российской Федерации (Российская газета, № 7, </w:t>
      </w:r>
      <w:r w:rsidRPr="00F45FD3">
        <w:rPr>
          <w:rFonts w:ascii="Times New Roman" w:eastAsia="Times New Roman" w:hAnsi="Times New Roman" w:cs="Times New Roman"/>
          <w:color w:val="000000"/>
          <w:sz w:val="24"/>
          <w:szCs w:val="24"/>
        </w:rPr>
        <w:br/>
        <w:t>21 января 2009 года, Собрание законодательства Российской Федерации, № 4, 26 января 2009 года, ст. 445, Парламентская газета, № 4, 23-29 января 2009 года);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 Земельным </w:t>
      </w:r>
      <w:hyperlink r:id="rId10" w:history="1">
        <w:r w:rsidRPr="00F45FD3">
          <w:rPr>
            <w:rFonts w:ascii="Times New Roman" w:eastAsia="Times New Roman" w:hAnsi="Times New Roman" w:cs="Times New Roman"/>
            <w:color w:val="0000FF"/>
            <w:sz w:val="24"/>
            <w:szCs w:val="24"/>
          </w:rPr>
          <w:t>кодексом</w:t>
        </w:r>
      </w:hyperlink>
      <w:r w:rsidRPr="00F45FD3">
        <w:rPr>
          <w:rFonts w:ascii="Times New Roman" w:eastAsia="Times New Roman" w:hAnsi="Times New Roman" w:cs="Times New Roman"/>
          <w:color w:val="000000"/>
          <w:sz w:val="24"/>
          <w:szCs w:val="24"/>
        </w:rPr>
        <w:t> Российской Федерации («Российская газета»</w:t>
      </w:r>
      <w:r w:rsidRPr="00F45FD3">
        <w:rPr>
          <w:rFonts w:ascii="Times New Roman" w:eastAsia="Times New Roman" w:hAnsi="Times New Roman" w:cs="Times New Roman"/>
          <w:color w:val="000000"/>
          <w:sz w:val="24"/>
          <w:szCs w:val="24"/>
        </w:rPr>
        <w:br/>
        <w:t>№ 211 - 212, 30 октября 2001 года);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Градостроительным кодексом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 Гражданским кодексом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д) Федеральным </w:t>
      </w:r>
      <w:hyperlink r:id="rId11" w:history="1">
        <w:r w:rsidRPr="00F45FD3">
          <w:rPr>
            <w:rFonts w:ascii="Times New Roman" w:eastAsia="Times New Roman" w:hAnsi="Times New Roman" w:cs="Times New Roman"/>
            <w:color w:val="0000FF"/>
            <w:sz w:val="24"/>
            <w:szCs w:val="24"/>
          </w:rPr>
          <w:t>законом</w:t>
        </w:r>
      </w:hyperlink>
      <w:r w:rsidRPr="00F45FD3">
        <w:rPr>
          <w:rFonts w:ascii="Times New Roman" w:eastAsia="Times New Roman" w:hAnsi="Times New Roman" w:cs="Times New Roman"/>
          <w:color w:val="000000"/>
          <w:sz w:val="24"/>
          <w:szCs w:val="24"/>
        </w:rPr>
        <w:t>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F45FD3">
        <w:rPr>
          <w:rFonts w:ascii="Times New Roman" w:eastAsia="Times New Roman" w:hAnsi="Times New Roman" w:cs="Times New Roman"/>
          <w:color w:val="000000"/>
          <w:sz w:val="24"/>
          <w:szCs w:val="24"/>
        </w:rPr>
        <w:br/>
        <w:t>№ 40, ст. 3822);</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ж) Федеральным законом от 29 декабря 2004 года № 191-ФЗ </w:t>
      </w:r>
      <w:r w:rsidRPr="00F45FD3">
        <w:rPr>
          <w:rFonts w:ascii="Times New Roman" w:eastAsia="Times New Roman" w:hAnsi="Times New Roman" w:cs="Times New Roman"/>
          <w:color w:val="000000"/>
          <w:sz w:val="24"/>
          <w:szCs w:val="24"/>
        </w:rP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з) Федеральным </w:t>
      </w:r>
      <w:hyperlink r:id="rId12" w:history="1">
        <w:r w:rsidRPr="00F45FD3">
          <w:rPr>
            <w:rFonts w:ascii="Times New Roman" w:eastAsia="Times New Roman" w:hAnsi="Times New Roman" w:cs="Times New Roman"/>
            <w:sz w:val="24"/>
            <w:szCs w:val="24"/>
          </w:rPr>
          <w:t>законом</w:t>
        </w:r>
      </w:hyperlink>
      <w:r w:rsidRPr="00F45FD3">
        <w:rPr>
          <w:rFonts w:ascii="Times New Roman" w:eastAsia="Times New Roman" w:hAnsi="Times New Roman" w:cs="Times New Roman"/>
          <w:color w:val="000000"/>
          <w:sz w:val="24"/>
          <w:szCs w:val="24"/>
        </w:rPr>
        <w:t>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и)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к) Устав муниципального образования,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л) решение Думы от 20.01.2014 г. № 73 "Об утверждении Перечня услуг, которые являются необходимыми и обязательными для предоставления Администрацией Услонского муниципального образования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9</w:t>
      </w:r>
      <w:r w:rsidRPr="00F45FD3">
        <w:rPr>
          <w:rFonts w:ascii="Times New Roman" w:eastAsia="Times New Roman" w:hAnsi="Times New Roman" w:cs="Times New Roman"/>
          <w:caps/>
          <w:color w:val="000000"/>
          <w:sz w:val="24"/>
          <w:szCs w:val="24"/>
          <w:bdr w:val="none" w:sz="0" w:space="0" w:color="auto" w:frame="1"/>
        </w:rPr>
        <w:t>. </w:t>
      </w:r>
      <w:r w:rsidRPr="00F45FD3">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xml:space="preserve">30. 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w:t>
      </w:r>
      <w:r w:rsidRPr="00F45FD3">
        <w:rPr>
          <w:rFonts w:ascii="Times New Roman" w:eastAsia="Times New Roman" w:hAnsi="Times New Roman" w:cs="Times New Roman"/>
          <w:color w:val="000000"/>
          <w:sz w:val="24"/>
          <w:szCs w:val="24"/>
        </w:rPr>
        <w:lastRenderedPageBreak/>
        <w:t>Приложению № 1 либо по форме согласно Приложению № 2 к настоящему административному регламенту с приложением следующих документов:</w:t>
      </w:r>
      <w:bookmarkStart w:id="0" w:name="Par131"/>
      <w:bookmarkEnd w:id="0"/>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1" w:name="Par132"/>
      <w:bookmarkEnd w:id="1"/>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2" w:name="Par134"/>
      <w:bookmarkEnd w:id="2"/>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3" w:name="Par141"/>
      <w:bookmarkEnd w:id="3"/>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4" w:name="Par148"/>
      <w:bookmarkEnd w:id="4"/>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со множественностью лиц на стороне арендатора, если иное не предусмотрено Земельным </w:t>
      </w:r>
      <w:hyperlink r:id="rId13" w:history="1">
        <w:r w:rsidRPr="00F45FD3">
          <w:rPr>
            <w:rFonts w:ascii="Times New Roman" w:eastAsia="Times New Roman" w:hAnsi="Times New Roman" w:cs="Times New Roman"/>
            <w:sz w:val="24"/>
            <w:szCs w:val="24"/>
          </w:rPr>
          <w:t>кодексом</w:t>
        </w:r>
      </w:hyperlink>
      <w:r w:rsidRPr="00F45FD3">
        <w:rPr>
          <w:rFonts w:ascii="Times New Roman" w:eastAsia="Times New Roman" w:hAnsi="Times New Roman" w:cs="Times New Roman"/>
          <w:color w:val="000000"/>
          <w:sz w:val="24"/>
          <w:szCs w:val="24"/>
        </w:rPr>
        <w:t> Российской Федерации, федеральными законами, с учетом долей в праве собственности на здание.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32. Для приобретения прав на земельный участок заявители, указанные в пункте 31 настоящего административного регламента, совместно обращаются в уполномоченный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33. Собственник объекта незавершенного строительства, право собственности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34.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35. Документы, представляемые заявителями должны соответствовать следующим требованиям: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б) тексты документов должны быть написаны разборчиво;</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не должны иметь подчисток, приписок, зачеркнутых слов и не оговоренных в них исправлений;</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 не должны быть исполнены карандашом;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д) не должны иметь повреждений, наличие которых не позволяет однозначно истолковать их содержание.</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10. ИСЧЕРПЫВАЮЩИЙ </w:t>
      </w:r>
      <w:r w:rsidRPr="00F45FD3">
        <w:rPr>
          <w:rFonts w:ascii="Times New Roman" w:eastAsia="Times New Roman" w:hAnsi="Times New Roman" w:cs="Times New Roman"/>
          <w:caps/>
          <w:color w:val="000000"/>
          <w:sz w:val="24"/>
          <w:szCs w:val="24"/>
          <w:bdr w:val="none" w:sz="0" w:space="0" w:color="auto" w:frame="1"/>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37. При предоставлении муниципальной услуги запрещается требовать от заявителя: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Pr="00F45FD3">
        <w:rPr>
          <w:rFonts w:ascii="Times New Roman" w:eastAsia="Times New Roman" w:hAnsi="Times New Roman" w:cs="Times New Roman"/>
          <w:color w:val="000000"/>
          <w:sz w:val="24"/>
          <w:szCs w:val="24"/>
        </w:rPr>
        <w:lastRenderedPageBreak/>
        <w:t>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11. ИСЧЕРПЫВАЮЩИЙ </w:t>
      </w:r>
      <w:r w:rsidRPr="00F45FD3">
        <w:rPr>
          <w:rFonts w:ascii="Times New Roman" w:eastAsia="Times New Roman" w:hAnsi="Times New Roman" w:cs="Times New Roman"/>
          <w:caps/>
          <w:color w:val="000000"/>
          <w:sz w:val="24"/>
          <w:szCs w:val="24"/>
          <w:bdr w:val="none" w:sz="0" w:space="0" w:color="auto" w:frame="1"/>
        </w:rPr>
        <w:t>ПЕРЕЧЕНЬ ОСНОВАНИЙ ДЛЯ ОТКАЗА В ПРИЕМЕ ЗАЯВЛЕНИЯ И ДОКУМЕНТОВ, НЕОБХОДИМЫХ ДЛЯ ПРЕДОСТАВЛЕНИЯ МУНИЦИПАЛЬНОЙ УСЛУГИ</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aps/>
          <w:color w:val="000000"/>
          <w:sz w:val="24"/>
          <w:szCs w:val="24"/>
          <w:bdr w:val="none" w:sz="0" w:space="0" w:color="auto" w:frame="1"/>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38. Основаниями для отказа в приеме заявления и документов являются: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 заявлением обратилось ненадлежащее лицо;</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представление неполного пакета документов, предусмотренного пунктом 30 настоящего административного регламента;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несоответствие документов требованиям, указанным в пункте 35 настоящего административного регламента;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наличие в </w:t>
      </w:r>
      <w:hyperlink r:id="rId14" w:history="1">
        <w:r w:rsidRPr="00F45FD3">
          <w:rPr>
            <w:rFonts w:ascii="Times New Roman" w:eastAsia="Times New Roman" w:hAnsi="Times New Roman" w:cs="Times New Roman"/>
            <w:color w:val="0000FF"/>
            <w:sz w:val="24"/>
            <w:szCs w:val="24"/>
          </w:rPr>
          <w:t>заявлении</w:t>
        </w:r>
      </w:hyperlink>
      <w:r w:rsidRPr="00F45FD3">
        <w:rPr>
          <w:rFonts w:ascii="Times New Roman" w:eastAsia="Times New Roman" w:hAnsi="Times New Roman" w:cs="Times New Roman"/>
          <w:color w:val="000000"/>
          <w:sz w:val="24"/>
          <w:szCs w:val="24"/>
        </w:rPr>
        <w:t> нецензурных либо оскорбительных выражений, угроз жизни, здоровью и имуществу должностных лиц министерства, а также членов их семей.</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40.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F45FD3" w:rsidRPr="00F45FD3" w:rsidRDefault="00F45FD3" w:rsidP="00F45FD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12. ИСЧЕРПЫВАЮЩИЙ </w:t>
      </w:r>
      <w:r w:rsidRPr="00F45FD3">
        <w:rPr>
          <w:rFonts w:ascii="Times New Roman" w:eastAsia="Times New Roman" w:hAnsi="Times New Roman" w:cs="Times New Roman"/>
          <w:caps/>
          <w:color w:val="000000"/>
          <w:sz w:val="24"/>
          <w:szCs w:val="24"/>
          <w:bdr w:val="none" w:sz="0" w:space="0" w:color="auto" w:frame="1"/>
        </w:rPr>
        <w:t>ПЕРЕЧЕНЬ ОСНОВАНИЙ ДЛЯ ПРИОСТАНОВЛЕНИЯ ИЛИ ОТКАЗА В ПРЕДОСТАВЛЕНИИ МУНИЦИПАЛЬНОЙ УСЛУГИ</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aps/>
          <w:color w:val="000000"/>
          <w:sz w:val="24"/>
          <w:szCs w:val="24"/>
          <w:bdr w:val="none" w:sz="0" w:space="0" w:color="auto" w:frame="1"/>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42. Основаниями для отказа в предоставлении муниципальной услуги являются: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в случае обращения с заявлением о предоставлении земельного участка в собственность:</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изъятие испрашиваемого земельного участка из оборота;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установленный федеральным законом запрет на приватизацию земельных участков;</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резервирование земель для государственных или муниципальных нужд;</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ограничение в обороте земельного участка, за исключением случаев, установленных федеральными законами;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 в случае обращения с заявлением о предоставлении земельного участка в аренду, безвозмездное срочное пользование: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изъятие испрашиваемого земельного участка из оборота.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45FD3" w:rsidRPr="00F45FD3" w:rsidRDefault="00F45FD3" w:rsidP="00F45FD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5" w:name="_GoBack"/>
      <w:bookmarkEnd w:id="5"/>
      <w:r w:rsidRPr="00F45FD3">
        <w:rPr>
          <w:rFonts w:ascii="Times New Roman" w:eastAsia="Times New Roman" w:hAnsi="Times New Roman" w:cs="Times New Roman"/>
          <w:color w:val="000000"/>
          <w:sz w:val="24"/>
          <w:szCs w:val="24"/>
        </w:rPr>
        <w:t> УСЛУГИ</w:t>
      </w:r>
    </w:p>
    <w:p w:rsidR="00F45FD3" w:rsidRPr="00F45FD3" w:rsidRDefault="00F45FD3" w:rsidP="00F45FD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43. В соответствии с Перечнем услуг, которые являются необходимыми и обязательными для предоставления Администрацией Услонского муниципального образования муниципальных услуг и предоставляются организациями, участвующими в предоставлении муниципальных услуг необходимые и обязательные услуги для предоставления муниципальной услуги отсутствуют, необходимые и обязательные услуги для предоставления муниципальной услуги отсутствуют.</w:t>
      </w:r>
    </w:p>
    <w:p w:rsidR="00F45FD3" w:rsidRPr="00F45FD3" w:rsidRDefault="00F45FD3" w:rsidP="00F45FD3">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45FD3" w:rsidRPr="00F45FD3" w:rsidRDefault="00F45FD3" w:rsidP="00F45FD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44. Муниципальная услуга предоставляется бесплатно</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остальных случаях государственная услуга предоставляется в собственность за плату либо в аренду.</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45. Продажа земельного участка осуществляется по цене, установленной в соответствии с </w:t>
      </w:r>
      <w:r w:rsidRPr="00F45FD3">
        <w:rPr>
          <w:rFonts w:ascii="Times New Roman" w:eastAsia="Times New Roman" w:hAnsi="Times New Roman" w:cs="Times New Roman"/>
          <w:color w:val="FF0000"/>
          <w:sz w:val="24"/>
          <w:szCs w:val="24"/>
          <w:bdr w:val="none" w:sz="0" w:space="0" w:color="auto" w:frame="1"/>
        </w:rPr>
        <w:t>решением Думы Услонского муниципального образования Иркутской области.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При предоставлении земельного участка в аренду расчет размера арендной платы осуществляется в соответствии с </w:t>
      </w:r>
      <w:r w:rsidRPr="00F45FD3">
        <w:rPr>
          <w:rFonts w:ascii="Times New Roman" w:eastAsia="Times New Roman" w:hAnsi="Times New Roman" w:cs="Times New Roman"/>
          <w:color w:val="FF0000"/>
          <w:sz w:val="24"/>
          <w:szCs w:val="24"/>
          <w:bdr w:val="none" w:sz="0" w:space="0" w:color="auto" w:frame="1"/>
        </w:rPr>
        <w:t>решением Думы Услонского муниципального образования Иркутской области.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45FD3" w:rsidRPr="00F45FD3" w:rsidRDefault="00F45FD3" w:rsidP="00F45FD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48. Максимальное время ожидания в очереди при подаче заявления и документов не должно превышать 15 минут.</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48.1. При высокой нагрузке и превышении установленного пунктами 48 и 49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49. Максимальное время ожидания в очереди при получении результата муниципальной услуги не должно превышать 15 минут.</w:t>
      </w:r>
    </w:p>
    <w:p w:rsidR="00F45FD3" w:rsidRPr="00F45FD3" w:rsidRDefault="00F45FD3" w:rsidP="00F45FD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17. СРОК И ПОРЯДОК РЕГИСТРАЦИИ ЗАЯВЛЕНИЯ</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ЗАЯВИТЕЛЯ О ПРЕДОСТАВЛЕНИИ МУНИЦИПАЛЬНОЙ УСЛУГИ, В ТОМ ЧИСЛЕ В ЭЛЕКТРОННОЙ ФОРМЕ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50.1. Максимальное время регистрации заявления о предоставлении муниципальной услуги составляет 15 минут.</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45FD3" w:rsidRPr="00F45FD3" w:rsidRDefault="00F45FD3" w:rsidP="00F45FD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18. </w:t>
      </w:r>
      <w:r w:rsidRPr="00F45FD3">
        <w:rPr>
          <w:rFonts w:ascii="Times New Roman" w:eastAsia="Times New Roman" w:hAnsi="Times New Roman" w:cs="Times New Roman"/>
          <w:caps/>
          <w:color w:val="000000"/>
          <w:sz w:val="24"/>
          <w:szCs w:val="24"/>
          <w:bdr w:val="none" w:sz="0" w:space="0" w:color="auto" w:frame="1"/>
        </w:rPr>
        <w:t>ТРЕБОВАНИЯ К ПОМЕЩЕНИЯМ, В КОТОРЫХ ПРЕДОСТАВЛЯЕТСЯ МУНИЦИПАЛЬНАЯ УСЛУГА</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52.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53. Прием заявлений и документов, необходимых для предоставления муниципальной услуги, осуществляется в кабинетах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58. Места для заполнения документов оборудуются: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информационными стендами;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 стульями и столами для возможности оформления документов.</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19.</w:t>
      </w:r>
      <w:r w:rsidRPr="00F45FD3">
        <w:rPr>
          <w:rFonts w:ascii="Times New Roman" w:eastAsia="Times New Roman" w:hAnsi="Times New Roman" w:cs="Times New Roman"/>
          <w:caps/>
          <w:color w:val="000000"/>
          <w:sz w:val="24"/>
          <w:szCs w:val="24"/>
          <w:bdr w:val="none" w:sz="0" w:space="0" w:color="auto" w:frame="1"/>
        </w:rPr>
        <w:t> ПОКАЗАТЕЛИ ДОСТУПНОСТИ И КАЧЕСТВА</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aps/>
          <w:color w:val="000000"/>
          <w:sz w:val="24"/>
          <w:szCs w:val="24"/>
          <w:bdr w:val="none" w:sz="0" w:space="0" w:color="auto" w:frame="1"/>
        </w:rPr>
        <w:t>МУНИЦИПАЛЬНОЙ УСЛУГИ</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60. Основными показателями доступности и качества муниципальной услуги являются: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соблюдение требований к местам предоставления муниципальной услуги, их транспортной доступности;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среднее время ожидания в очереди при подаче документов;</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количество взаимодействий заявителя с должностными лицами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61. Основными требованиями к качеству рассмотрения обращений заявителей являются: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достоверность предоставляемой заявителям информации о ходе рассмотрения обращения;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полнота информирования заявителей о ходе рассмотрения обращения;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наглядность форм предоставляемой информации об административных процедурах;</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удобство и доступность получения заявителями информации о порядке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оперативность вынесения решения в отношении рассматриваемого обращения.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63. Взаимодействие заявителя с должностными лицами уполномоченного органа осуществляется при личном обращении заявителя: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для подачи документов, необходимых для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за получением результата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65. Заявителю обеспечивается возможность получения муниципальной услуги посредством Портала.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Законодательством не предусмотрена возможность предоставления муниципальной услуги посредством МФЦ.</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66. Законодательством не предусмотрена возможность предоставления муниципальной услуги посредством МФЦ.</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67. Заявители имеют возможность получения муниципальной услуги в электронной форме посредством Портала в части: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 получения информации о порядке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 направления запроса и документов, необходимых для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4) отслеживания хода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F45FD3">
          <w:rPr>
            <w:rFonts w:ascii="Times New Roman" w:eastAsia="Times New Roman" w:hAnsi="Times New Roman" w:cs="Times New Roman"/>
            <w:sz w:val="24"/>
            <w:szCs w:val="24"/>
          </w:rPr>
          <w:t>закона</w:t>
        </w:r>
      </w:hyperlink>
      <w:r w:rsidRPr="00F45FD3">
        <w:rPr>
          <w:rFonts w:ascii="Times New Roman" w:eastAsia="Times New Roman" w:hAnsi="Times New Roman" w:cs="Times New Roman"/>
          <w:color w:val="000000"/>
          <w:sz w:val="24"/>
          <w:szCs w:val="24"/>
        </w:rPr>
        <w:t> от 6 апреля 2011 года № 63-ФЗ «Об электронной подписи» и требованиями Федерального </w:t>
      </w:r>
      <w:hyperlink r:id="rId16" w:history="1">
        <w:r w:rsidRPr="00F45FD3">
          <w:rPr>
            <w:rFonts w:ascii="Times New Roman" w:eastAsia="Times New Roman" w:hAnsi="Times New Roman" w:cs="Times New Roman"/>
            <w:sz w:val="24"/>
            <w:szCs w:val="24"/>
          </w:rPr>
          <w:t>закона</w:t>
        </w:r>
      </w:hyperlink>
      <w:r w:rsidRPr="00F45FD3">
        <w:rPr>
          <w:rFonts w:ascii="Times New Roman" w:eastAsia="Times New Roman" w:hAnsi="Times New Roman" w:cs="Times New Roman"/>
          <w:color w:val="000000"/>
          <w:sz w:val="24"/>
          <w:szCs w:val="24"/>
        </w:rPr>
        <w:t> № 210-ФЗ.</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70.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Раздел </w:t>
      </w:r>
      <w:r w:rsidRPr="00F45FD3">
        <w:rPr>
          <w:rFonts w:ascii="Times New Roman" w:eastAsia="Times New Roman" w:hAnsi="Times New Roman" w:cs="Times New Roman"/>
          <w:color w:val="000000"/>
          <w:sz w:val="24"/>
          <w:szCs w:val="24"/>
          <w:bdr w:val="none" w:sz="0" w:space="0" w:color="auto" w:frame="1"/>
          <w:lang w:val="en-US"/>
        </w:rPr>
        <w:t>III</w:t>
      </w:r>
      <w:r w:rsidRPr="00F45FD3">
        <w:rPr>
          <w:rFonts w:ascii="Times New Roman" w:eastAsia="Times New Roman" w:hAnsi="Times New Roman" w:cs="Times New Roman"/>
          <w:color w:val="00000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45FD3" w:rsidRPr="00F45FD3" w:rsidRDefault="00F45FD3" w:rsidP="00F45FD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21. СОСТАВ И ПОСЛЕДОВАТЕЛЬНОСТЬ АДМИНИСТРАТИВНЫХ ПРОЦЕДУР</w:t>
      </w:r>
    </w:p>
    <w:p w:rsidR="00F45FD3" w:rsidRPr="00F45FD3" w:rsidRDefault="00F45FD3" w:rsidP="00F45FD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72. Предоставление муниципальной услуги включает в себя следующие административные процедуры: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прием и регистрация заявления и документов, подлежащих представлению заявителем;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принятие решения о предоставлении земельного участка либо об отказе в предоставлении земельного участка;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21. </w:t>
      </w:r>
      <w:r w:rsidRPr="00F45FD3">
        <w:rPr>
          <w:rFonts w:ascii="Times New Roman" w:eastAsia="Times New Roman" w:hAnsi="Times New Roman" w:cs="Times New Roman"/>
          <w:caps/>
          <w:color w:val="000000"/>
          <w:sz w:val="24"/>
          <w:szCs w:val="24"/>
          <w:bdr w:val="none" w:sz="0" w:space="0" w:color="auto" w:frame="1"/>
        </w:rPr>
        <w:t>ПРИЕМ И РЕГИСТРАЦИЯ ЗАЯВЛЕНИЯ И ДОКУМЕНТОВ, ПОДЛЕЖАЩИХ ПРЕДСТАВЛЕНИЮ ЗАЯВИТЕЛЕМ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73. Основанием для начала административной процедуры является поступление в уполномоченный орган заявления по форме согласно Приложению № 1 или Приложению № 2 к настоящему административному регламенту с приложением документов одним из следующих способов:</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путем личного обращения заявителя в министерство;</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 через организации федеральной почтовой связи;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посредством Портала.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74.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75. Днем обращения заявителя считается дата регистрации в уполномоченном органе заявления и документов.</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76. Максимальное время приема заявления и прилагаемых к нему документов при личном обращении заявителя не превышает 15 минут.</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79.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 просматривает электронные образы заявления и прилагаемых к нему документов;</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 осуществляет контроль полученных электронных образов заявления и прилагаемых к нему документов на предмет целостности;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3) фиксирует дату получения заявления и прилагаемых к нему документов;</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w:t>
      </w:r>
      <w:r w:rsidRPr="00F45FD3">
        <w:rPr>
          <w:rFonts w:ascii="Times New Roman" w:eastAsia="Times New Roman" w:hAnsi="Times New Roman" w:cs="Times New Roman"/>
          <w:color w:val="000000"/>
          <w:sz w:val="24"/>
          <w:szCs w:val="24"/>
        </w:rPr>
        <w:lastRenderedPageBreak/>
        <w:t>36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81.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w:t>
      </w:r>
    </w:p>
    <w:p w:rsidR="00F45FD3" w:rsidRPr="00F45FD3" w:rsidRDefault="00F45FD3" w:rsidP="00F45FD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22</w:t>
      </w:r>
      <w:r w:rsidRPr="00F45FD3">
        <w:rPr>
          <w:rFonts w:ascii="Times New Roman" w:eastAsia="Times New Roman" w:hAnsi="Times New Roman" w:cs="Times New Roman"/>
          <w:caps/>
          <w:color w:val="000000"/>
          <w:sz w:val="24"/>
          <w:szCs w:val="24"/>
          <w:bdr w:val="none" w:sz="0" w:space="0" w:color="auto" w:frame="1"/>
        </w:rPr>
        <w:t>. ФОРМИРОВАНИЕ И НАПРАВЛЕНИЕ МЕЖВЕДОМСТВЕННЫХ ЗАПРОСОВ В ОРГАНЫ, УЧАСТВУЮЩИЕ В ПРЕДОСТАВЛЕНИИ МУНИЦИПАЛЬНОЙ УСЛУГИ</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aps/>
          <w:color w:val="000000"/>
          <w:sz w:val="24"/>
          <w:szCs w:val="24"/>
          <w:bdr w:val="none" w:sz="0" w:space="0" w:color="auto" w:frame="1"/>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 в Федеральную налоговую службу в целях получения: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 в Федеральную службу государственной регистрации, кадастра и картографии в целях получения: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F45FD3">
          <w:rPr>
            <w:rFonts w:ascii="Times New Roman" w:eastAsia="Times New Roman" w:hAnsi="Times New Roman" w:cs="Times New Roman"/>
            <w:color w:val="0000FF"/>
            <w:sz w:val="24"/>
            <w:szCs w:val="24"/>
          </w:rPr>
          <w:t>статьи 7.2</w:t>
        </w:r>
      </w:hyperlink>
      <w:r w:rsidRPr="00F45FD3">
        <w:rPr>
          <w:rFonts w:ascii="Times New Roman" w:eastAsia="Times New Roman" w:hAnsi="Times New Roman" w:cs="Times New Roman"/>
          <w:color w:val="000000"/>
          <w:sz w:val="24"/>
          <w:szCs w:val="24"/>
        </w:rPr>
        <w:t> Федерального закона № 210-ФЗ.</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88. Результатом административной процедуры является получение документов, указанных в пункте 36 настоящего административного регламента.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23. </w:t>
      </w:r>
      <w:r w:rsidRPr="00F45FD3">
        <w:rPr>
          <w:rFonts w:ascii="Times New Roman" w:eastAsia="Times New Roman" w:hAnsi="Times New Roman" w:cs="Times New Roman"/>
          <w:caps/>
          <w:color w:val="000000"/>
          <w:sz w:val="24"/>
          <w:szCs w:val="24"/>
          <w:bdr w:val="none" w:sz="0" w:space="0" w:color="auto" w:frame="1"/>
        </w:rPr>
        <w:t>ПРИНЯТИЕ РЕШЕНИЯ О ПРЕДОСТАВЛЕНИИ ЗЕМЕЛЬНОГО УЧАСТКА ЛИБО ОБ ОТКАЗЕ В ПРЕДОСТАВЛЕНИИ ЗЕМЕЛЬНОГО УЧАСТКА</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aps/>
          <w:color w:val="000000"/>
          <w:sz w:val="24"/>
          <w:szCs w:val="24"/>
          <w:bdr w:val="none" w:sz="0" w:space="0" w:color="auto" w:frame="1"/>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aps/>
          <w:color w:val="000000"/>
          <w:sz w:val="24"/>
          <w:szCs w:val="24"/>
          <w:bdr w:val="none" w:sz="0" w:space="0" w:color="auto" w:frame="1"/>
        </w:rPr>
        <w:t>89. </w:t>
      </w:r>
      <w:r w:rsidRPr="00F45FD3">
        <w:rPr>
          <w:rFonts w:ascii="Times New Roman" w:eastAsia="Times New Roman" w:hAnsi="Times New Roman" w:cs="Times New Roman"/>
          <w:color w:val="000000"/>
          <w:sz w:val="24"/>
          <w:szCs w:val="24"/>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Срок рассмотрения заявления и документов составляет 30 календарных дней с момента регистрации заявления.</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91. 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течение 5 дней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Услонского муниципального образования, обеспечивает согласование и подписание документа уполномоченными лицами администрации Услонского муниципального образования, регистрацию должностным лицом уполномоченного органа, осуществляющим прием и регистрацию документов.</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24.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93. Основанием для начала административной процедуры является принятие решение о предоставлении земельного участка.</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94. 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 подготовку проекта постановления администрации Услонского муниципального образования о предоставлении земельного участка в собственность бесплатно и обеспечивает его согласование и утверждение в установленном порядке.</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расчет цены выкупа земельного участка в соответствии с </w:t>
      </w:r>
      <w:r w:rsidRPr="00F45FD3">
        <w:rPr>
          <w:rFonts w:ascii="Times New Roman" w:eastAsia="Times New Roman" w:hAnsi="Times New Roman" w:cs="Times New Roman"/>
          <w:color w:val="FF0000"/>
          <w:sz w:val="24"/>
          <w:szCs w:val="24"/>
          <w:bdr w:val="none" w:sz="0" w:space="0" w:color="auto" w:frame="1"/>
        </w:rPr>
        <w:t>решением Думы Услонского муниципального образования Иркутской области;</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подготовку проекта договора купли-продажи земельного участка;</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согласование и подписание проекта договора купли-продажи в установленном порядке.</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расчет размера арендной платы за пользование земельным участком в соответствии с решением Думы Услонского муниципального образования Иркутской области;</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подготовку проекта договора аренды земельного участка;</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согласование и подписание проекта договора аренды в установленном порядке.</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подготовку проекта договора безвозмездного срочного пользования земельным участком;</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согласование и подписание проекта договора безвозмездного срочного пользования земельным участком в установленном порядке.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98. 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Услонского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99. Результатом исполнения административной процедуры является получение заявителем копии постановления администрации Услонского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aps/>
          <w:color w:val="000000"/>
          <w:sz w:val="24"/>
          <w:szCs w:val="24"/>
          <w:bdr w:val="none" w:sz="0" w:space="0" w:color="auto" w:frame="1"/>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Раздел IV. ФОРМЫ КОНТРОЛЯ ЗА ПРЕДОСТАВЛЕНИЕМ</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МУНИЦИПАЛЬНОЙ УСЛУГИ</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 w:name="Par368"/>
      <w:bookmarkEnd w:id="6"/>
      <w:r w:rsidRPr="00F45FD3">
        <w:rPr>
          <w:rFonts w:ascii="Times New Roman" w:eastAsia="Times New Roman" w:hAnsi="Times New Roman" w:cs="Times New Roman"/>
          <w:color w:val="000000"/>
          <w:sz w:val="24"/>
          <w:szCs w:val="24"/>
        </w:rPr>
        <w:t>Глава 25. ПОРЯДОК ОСУЩЕСТВЛЕНИЯ ТЕКУЩЕГО КОНТРОЛЯ</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F45FD3">
        <w:rPr>
          <w:rFonts w:ascii="Times New Roman" w:eastAsia="Times New Roman" w:hAnsi="Times New Roman" w:cs="Times New Roman"/>
          <w:color w:val="000000"/>
          <w:sz w:val="24"/>
          <w:szCs w:val="24"/>
        </w:rPr>
        <w:lastRenderedPageBreak/>
        <w:t>ПРЕДОСТАВЛЕНИЮ МУНИЦИПАЛЬНОЙ УСЛУГИ, А ТАКЖЕ ПРИНЯТИЕМ ИМИ РЕШЕНИЙ</w:t>
      </w:r>
    </w:p>
    <w:p w:rsidR="00F45FD3" w:rsidRPr="00F45FD3" w:rsidRDefault="00F45FD3" w:rsidP="00F45FD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101. Основными задачами текущего контроля являются:</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 обеспечение своевременного и качественного предоставления муниципальной услуги;</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 выявление нарушений в сроках и качестве предоставления муниципальной услуги;</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F45FD3" w:rsidRPr="00F45FD3" w:rsidRDefault="00F45FD3" w:rsidP="00F45FD3">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 принятие мер по надлежащему предоставлению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102. Текущий контроль осуществляется на постоянной основе.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 w:name="Par378"/>
      <w:bookmarkEnd w:id="7"/>
      <w:r w:rsidRPr="00F45FD3">
        <w:rPr>
          <w:rFonts w:ascii="Times New Roman" w:eastAsia="Times New Roman" w:hAnsi="Times New Roman" w:cs="Times New Roman"/>
          <w:color w:val="000000"/>
          <w:sz w:val="24"/>
          <w:szCs w:val="24"/>
        </w:rPr>
        <w:t>Глава 26.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F45FD3" w:rsidRPr="00F45FD3" w:rsidRDefault="00F45FD3" w:rsidP="00F45FD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103. Контроль за полнотой и качеством предоставления муниципальной услуги осуществляется в формах:</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 проведения плановых проверок;</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104.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Услонского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106.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F45FD3">
          <w:rPr>
            <w:rFonts w:ascii="Times New Roman" w:eastAsia="Times New Roman" w:hAnsi="Times New Roman" w:cs="Times New Roman"/>
            <w:color w:val="0000FF"/>
            <w:sz w:val="24"/>
            <w:szCs w:val="24"/>
          </w:rPr>
          <w:t>законодательством</w:t>
        </w:r>
      </w:hyperlink>
      <w:r w:rsidRPr="00F45FD3">
        <w:rPr>
          <w:rFonts w:ascii="Times New Roman" w:eastAsia="Times New Roman" w:hAnsi="Times New Roman" w:cs="Times New Roman"/>
          <w:color w:val="000000"/>
          <w:sz w:val="24"/>
          <w:szCs w:val="24"/>
        </w:rPr>
        <w:t> Российской Федерации порядке.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5FD3" w:rsidRPr="00F45FD3" w:rsidRDefault="00F45FD3" w:rsidP="00F45FD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8" w:name="Par390"/>
      <w:bookmarkEnd w:id="8"/>
      <w:r w:rsidRPr="00F45FD3">
        <w:rPr>
          <w:rFonts w:ascii="Times New Roman" w:eastAsia="Times New Roman" w:hAnsi="Times New Roman" w:cs="Times New Roman"/>
          <w:color w:val="000000"/>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9" w:name="Par397"/>
      <w:bookmarkEnd w:id="9"/>
      <w:r w:rsidRPr="00F45FD3">
        <w:rPr>
          <w:rFonts w:ascii="Times New Roman" w:eastAsia="Times New Roman" w:hAnsi="Times New Roman" w:cs="Times New Roman"/>
          <w:color w:val="000000"/>
          <w:sz w:val="24"/>
          <w:szCs w:val="24"/>
        </w:rPr>
        <w:t>Глава 28. ПОЛОЖЕНИЯ, ХАРАКТЕРИЗУЮЩИЕ ТРЕБОВАНИЯ К ПОРЯДКУ И ФОРМАМ КОНТРОЛЯ ЗА ПРЕДОСТАВЛЕНИЕМ МУНИЦИПАЛЬНОЙ УСЛУГИ, ВТОМ ЧИСЛЕ СО СТОРОНЫ ЗАЯВИТЕЛЕЙ, ИХ ОБЪЕДИНЕНИЙ И ОРГАНИЗАЦИЕЙ</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110.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111. Информацию, указанную в пункте 110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112. Контроль за предоставлением муниципальной услуги осуществляется в соответствии с действующим законодательством.</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Глава 30. ОБЖАЛОВАНИЕ РЕШЕНИЙ И ДЕЙСТВИЙ (БЕЗДЕЙСТВИЯ) УПОЛНОМОЧЕННОГО ОРГАНА, А ТАКЖЕ ДОЛЖНОСТНЫХ ЛИЦ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115. Информацию о порядке подачи и рассмотрения жалобы заинтересованные лица могут получить:</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lastRenderedPageBreak/>
        <w:t>б) на официальном сайте уполномоченного органа в информационно-телекоммуникационной сети «Интернет»: </w:t>
      </w:r>
      <w:hyperlink r:id="rId19" w:history="1">
        <w:r w:rsidRPr="00F45FD3">
          <w:rPr>
            <w:rFonts w:ascii="Times New Roman" w:eastAsia="Times New Roman" w:hAnsi="Times New Roman" w:cs="Times New Roman"/>
            <w:color w:val="0000FF"/>
            <w:sz w:val="24"/>
            <w:szCs w:val="24"/>
            <w:u w:val="single"/>
            <w:lang w:val="en-US"/>
          </w:rPr>
          <w:t>www</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uslon</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adm</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ru</w:t>
        </w:r>
      </w:hyperlink>
      <w:r w:rsidRPr="00F45FD3">
        <w:rPr>
          <w:rFonts w:ascii="Times New Roman" w:eastAsia="Times New Roman" w:hAnsi="Times New Roman" w:cs="Times New Roman"/>
          <w:color w:val="000000"/>
          <w:sz w:val="24"/>
          <w:szCs w:val="24"/>
          <w:bdr w:val="none" w:sz="0" w:space="0" w:color="auto" w:frame="1"/>
        </w:rPr>
        <w:t>;</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посредством Портала.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116. Заинтересованное лицо может обратиться с жалобой, в том числе в следующих случаях:</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нарушение срока регистрации заявления заявителя о предоставлении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нарушение срока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Услонского муниципального образования настоящим административным регламентом для предоставления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Услонского муниципального образования для предоставления муниципальной услуги, у заявителя;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Услонского муниципального образования, а также настоящим административным регламентом;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Услонского муниципального образования;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117. Жалоба может быть подана в письменной форме на бумажном носителе, в электронной форме одним из следующих способов:</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лично по адресу: 665359, Иркутская область, Зиминский район, с. Услон, ул. 40 лет Победы, 3 «А» ; телефон: 89027678897</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с использованием информационно-телекоммуникационной сети «Интернет»:</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электронная почта: </w:t>
      </w:r>
      <w:hyperlink r:id="rId20" w:history="1">
        <w:r w:rsidRPr="00F45FD3">
          <w:rPr>
            <w:rFonts w:ascii="Times New Roman" w:eastAsia="Times New Roman" w:hAnsi="Times New Roman" w:cs="Times New Roman"/>
            <w:color w:val="0000FF"/>
            <w:sz w:val="24"/>
            <w:szCs w:val="24"/>
            <w:u w:val="single"/>
            <w:lang w:val="en-US"/>
          </w:rPr>
          <w:t>uslonskaya</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adm</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mail</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ru</w:t>
        </w:r>
      </w:hyperlink>
      <w:r w:rsidRPr="00F45FD3">
        <w:rPr>
          <w:rFonts w:ascii="Times New Roman" w:eastAsia="Times New Roman" w:hAnsi="Times New Roman" w:cs="Times New Roman"/>
          <w:color w:val="000000"/>
          <w:sz w:val="24"/>
          <w:szCs w:val="24"/>
          <w:bdr w:val="none" w:sz="0" w:space="0" w:color="auto" w:frame="1"/>
          <w:lang w:val="en-US"/>
        </w:rPr>
        <w:t> </w:t>
      </w:r>
      <w:r w:rsidRPr="00F45FD3">
        <w:rPr>
          <w:rFonts w:ascii="Times New Roman" w:eastAsia="Times New Roman" w:hAnsi="Times New Roman" w:cs="Times New Roman"/>
          <w:color w:val="000000"/>
          <w:sz w:val="24"/>
          <w:szCs w:val="24"/>
          <w:bdr w:val="none" w:sz="0" w:space="0" w:color="auto" w:frame="1"/>
        </w:rPr>
        <w:t>;</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официальный сайт уполномоченного органа: </w:t>
      </w:r>
      <w:hyperlink r:id="rId21" w:history="1">
        <w:r w:rsidRPr="00F45FD3">
          <w:rPr>
            <w:rFonts w:ascii="Times New Roman" w:eastAsia="Times New Roman" w:hAnsi="Times New Roman" w:cs="Times New Roman"/>
            <w:color w:val="0000FF"/>
            <w:sz w:val="24"/>
            <w:szCs w:val="24"/>
            <w:u w:val="single"/>
            <w:lang w:val="en-US"/>
          </w:rPr>
          <w:t>www</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uslon</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adm</w:t>
        </w:r>
        <w:r w:rsidRPr="00F45FD3">
          <w:rPr>
            <w:rFonts w:ascii="Times New Roman" w:eastAsia="Times New Roman" w:hAnsi="Times New Roman" w:cs="Times New Roman"/>
            <w:color w:val="0000FF"/>
            <w:sz w:val="24"/>
            <w:szCs w:val="24"/>
            <w:u w:val="single"/>
          </w:rPr>
          <w:t>.</w:t>
        </w:r>
        <w:r w:rsidRPr="00F45FD3">
          <w:rPr>
            <w:rFonts w:ascii="Times New Roman" w:eastAsia="Times New Roman" w:hAnsi="Times New Roman" w:cs="Times New Roman"/>
            <w:color w:val="0000FF"/>
            <w:sz w:val="24"/>
            <w:szCs w:val="24"/>
            <w:u w:val="single"/>
            <w:lang w:val="en-US"/>
          </w:rPr>
          <w:t>ru</w:t>
        </w:r>
      </w:hyperlink>
      <w:r w:rsidRPr="00F45FD3">
        <w:rPr>
          <w:rFonts w:ascii="Times New Roman" w:eastAsia="Times New Roman" w:hAnsi="Times New Roman" w:cs="Times New Roman"/>
          <w:color w:val="000000"/>
          <w:sz w:val="24"/>
          <w:szCs w:val="24"/>
          <w:bdr w:val="none" w:sz="0" w:space="0" w:color="auto" w:frame="1"/>
          <w:lang w:val="en-US"/>
        </w:rPr>
        <w:t> </w:t>
      </w:r>
      <w:r w:rsidRPr="00F45FD3">
        <w:rPr>
          <w:rFonts w:ascii="Times New Roman" w:eastAsia="Times New Roman" w:hAnsi="Times New Roman" w:cs="Times New Roman"/>
          <w:color w:val="000000"/>
          <w:sz w:val="24"/>
          <w:szCs w:val="24"/>
          <w:bdr w:val="none" w:sz="0" w:space="0" w:color="auto" w:frame="1"/>
        </w:rPr>
        <w:t>;</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г) через МФЦ;</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д) посредством Портала.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Прием жалоб осуществляется в соответствии с графиком приема заявителей.</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119. Жалоба может быть подана при личном приеме заинтересованного лица. Прием заинтересованных лиц в уполномоченном органе осуществляют специалисты администрации Услонского муниципального образования.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120. Прием заинтересованных лиц специалистом проводится по предварительной записи, которая осуществляется по телефону: 89027678897</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121. При личном приеме обратившееся заинтересованное лицо предъявляет документ, удостоверяющий его личность.</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122. Жалоба должна содержать:</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сведения об обжалуемых решениях и действиях (бездействии) уполномоченного органа, должностного лица уполномоченного органа;</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123. При рассмотрении жалобы: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124.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125. Основания приостановления рассмотрения жалобы, направленной в уполномоченный орган, не предусмотрены.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126. Случаи, в которых ответ на жалобу не дается: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10" w:name="Par509"/>
      <w:bookmarkEnd w:id="10"/>
      <w:r w:rsidRPr="00F45FD3">
        <w:rPr>
          <w:rFonts w:ascii="Times New Roman" w:eastAsia="Times New Roman" w:hAnsi="Times New Roman" w:cs="Times New Roman"/>
          <w:color w:val="000000"/>
          <w:sz w:val="24"/>
          <w:szCs w:val="24"/>
          <w:bdr w:val="none" w:sz="0" w:space="0" w:color="auto" w:frame="1"/>
        </w:rPr>
        <w:t>127. По результатам рассмотрения жалобы уполномоченный орган принимает одно из следующих решений:</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w:t>
      </w:r>
      <w:r w:rsidRPr="00F45FD3">
        <w:rPr>
          <w:rFonts w:ascii="Times New Roman" w:eastAsia="Times New Roman" w:hAnsi="Times New Roman" w:cs="Times New Roman"/>
          <w:color w:val="000000"/>
          <w:sz w:val="24"/>
          <w:szCs w:val="24"/>
          <w:bdr w:val="none" w:sz="0" w:space="0" w:color="auto" w:frame="1"/>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Услонского муниципального образования;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отказывает в удовлетворении жалобы.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129. В ответе по результатам рассмотрения жалобы указываются: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номер, дата, место принятия решения, включая сведения о должностном лице, решение или действие (бездействие) которого обжалуется;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фамилия, имя и (если имеется) отчество заинтересованного лица, подавшего жалобу;</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г) основания для принятия решения по жалобе;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д) принятое по жалобе решение;</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ж) сведения о порядке обжалования принятого по жалобе решения.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130. Основаниями отказа в удовлетворении жалобы являются: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наличие вступившего в законную силу решения суда, арбитражного суда по жалобе о том же предмете и по тем же основаниям;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подача жалобы лицом, полномочия которого не подтверждены в порядке, установленном законодательством Российской Федерации;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наличие решения по жалобе, принятого ранее в отношении того же заинтересованного лица и по тому же предмету жалобы.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131. Решение, принятое по результатам рассмотрения жалобы, может быть обжаловано в порядке, установленном законодательством.</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133. Способами информирования заинтересованных лиц о порядке подачи и рассмотрения жалобы являются:</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а) личное обращение заинтересованных лиц в уполномоченный орган;</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в) с помощью средств электронной связи (направление письма на адрес электронной почты уполномоченный орган);</w:t>
      </w:r>
    </w:p>
    <w:p w:rsidR="00F45FD3" w:rsidRPr="00F45FD3" w:rsidRDefault="00F45FD3" w:rsidP="00F45FD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г) с помощью телефонной связи.</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br w:type="textWrapping" w:clear="all"/>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Приложение № 1</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к Административному регламенту</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«Предоставление земельных участков,</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находящихся в муниципальной собственности,</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на которых расположены здания, строения, сооружения»</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lastRenderedPageBreak/>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left="5103"/>
        <w:textAlignment w:val="baseline"/>
        <w:rPr>
          <w:rFonts w:ascii="Times New Roman" w:eastAsia="Times New Roman" w:hAnsi="Times New Roman" w:cs="Times New Roman"/>
          <w:color w:val="000000"/>
          <w:sz w:val="24"/>
          <w:szCs w:val="24"/>
        </w:rPr>
      </w:pPr>
      <w:bookmarkStart w:id="11" w:name="Par443"/>
      <w:bookmarkEnd w:id="11"/>
      <w:r w:rsidRPr="00F45FD3">
        <w:rPr>
          <w:rFonts w:ascii="Times New Roman" w:eastAsia="Times New Roman" w:hAnsi="Times New Roman" w:cs="Times New Roman"/>
          <w:color w:val="000000"/>
          <w:sz w:val="24"/>
          <w:szCs w:val="24"/>
        </w:rPr>
        <w:t>В</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left="5103"/>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ind w:left="5103"/>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От</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ЗАЯВЛЕНИЕ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кв.м., расположенный в</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____________________                         ______________________</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(подпись)                                                       (Ф.И.О.)</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_______________</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дата</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br w:type="textWrapping" w:clear="all"/>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Приложение № 2</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к Административному регламенту</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«Предоставление земельных участков,</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находящихся в муниципальной собственности,</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на которых расположены здания, строения, сооружения»</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ЗАЯВЛЕНИЕ О ПРЕДОСТАВЛЕНИИ ЗЕМЕЛЬНОГО УЧАСТКА, НА КОТОРОМ РАСПОЛОЖЕНЫ КАПИТАЛЬНЫЕ ГАРАЖИ, НАХОДЯЩИЕСЯ В СОБСТВЕННОСТИ ГРАЖДАН</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Прошу предоставить в собственность за плату / в аренду земельный участок с кадастровым номером ___________________ площадью ________ кв.м., расположенный в</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lastRenderedPageBreak/>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____________________                         ______________________</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(подпись)                                                       (Ф.И.О.)</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_______________</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t>                                                                                                                       дата</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bdr w:val="none" w:sz="0" w:space="0" w:color="auto" w:frame="1"/>
        </w:rPr>
        <w:br w:type="textWrapping" w:clear="all"/>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Приложение № 3</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к Административному регламенту</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«Предоставление земельных участков,</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находящихся в муниципальной собственности,</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на которых расположены здания, строения, сооружения»</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 </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БЛОК-СХЕМА</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АДМИНИСТРАТИВНЫХ ПРОЦЕДУР ПРЕДОСТАВЛЕНИЯ</w:t>
      </w:r>
    </w:p>
    <w:p w:rsidR="00F45FD3" w:rsidRPr="00F45FD3" w:rsidRDefault="00F45FD3" w:rsidP="00F45FD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45FD3">
        <w:rPr>
          <w:rFonts w:ascii="Times New Roman" w:eastAsia="Times New Roman" w:hAnsi="Times New Roman" w:cs="Times New Roman"/>
          <w:color w:val="000000"/>
          <w:sz w:val="24"/>
          <w:szCs w:val="24"/>
        </w:rPr>
        <w:t>МУНИЦИПАЛЬНОЙ УСЛУГИ</w:t>
      </w:r>
    </w:p>
    <w:p w:rsidR="007510E7" w:rsidRDefault="007510E7"/>
    <w:sectPr w:rsidR="00751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5FD3"/>
    <w:rsid w:val="007510E7"/>
    <w:rsid w:val="00F45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45FD3"/>
    <w:rPr>
      <w:i/>
      <w:iCs/>
    </w:rPr>
  </w:style>
  <w:style w:type="character" w:styleId="a4">
    <w:name w:val="Strong"/>
    <w:basedOn w:val="a0"/>
    <w:uiPriority w:val="22"/>
    <w:qFormat/>
    <w:rsid w:val="00F45FD3"/>
    <w:rPr>
      <w:b/>
      <w:bCs/>
    </w:rPr>
  </w:style>
  <w:style w:type="paragraph" w:customStyle="1" w:styleId="consplusnormal">
    <w:name w:val="consplusnormal"/>
    <w:basedOn w:val="a"/>
    <w:rsid w:val="00F45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F45F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45FD3"/>
    <w:rPr>
      <w:color w:val="0000FF"/>
      <w:u w:val="single"/>
    </w:rPr>
  </w:style>
  <w:style w:type="character" w:styleId="a6">
    <w:name w:val="FollowedHyperlink"/>
    <w:basedOn w:val="a0"/>
    <w:uiPriority w:val="99"/>
    <w:semiHidden/>
    <w:unhideWhenUsed/>
    <w:rsid w:val="00F45FD3"/>
    <w:rPr>
      <w:color w:val="800080"/>
      <w:u w:val="single"/>
    </w:rPr>
  </w:style>
  <w:style w:type="paragraph" w:customStyle="1" w:styleId="style17">
    <w:name w:val="style17"/>
    <w:basedOn w:val="a"/>
    <w:rsid w:val="00F45FD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F45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45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924171">
      <w:bodyDiv w:val="1"/>
      <w:marLeft w:val="0"/>
      <w:marRight w:val="0"/>
      <w:marTop w:val="0"/>
      <w:marBottom w:val="0"/>
      <w:divBdr>
        <w:top w:val="none" w:sz="0" w:space="0" w:color="auto"/>
        <w:left w:val="none" w:sz="0" w:space="0" w:color="auto"/>
        <w:bottom w:val="none" w:sz="0" w:space="0" w:color="auto"/>
        <w:right w:val="none" w:sz="0" w:space="0" w:color="auto"/>
      </w:divBdr>
      <w:divsChild>
        <w:div w:id="1535658775">
          <w:marLeft w:val="0"/>
          <w:marRight w:val="0"/>
          <w:marTop w:val="0"/>
          <w:marBottom w:val="0"/>
          <w:divBdr>
            <w:top w:val="none" w:sz="0" w:space="0" w:color="auto"/>
            <w:left w:val="none" w:sz="0" w:space="0" w:color="auto"/>
            <w:bottom w:val="single" w:sz="8" w:space="1" w:color="auto"/>
            <w:right w:val="none" w:sz="0" w:space="0" w:color="auto"/>
          </w:divBdr>
        </w:div>
        <w:div w:id="1633904085">
          <w:marLeft w:val="5387"/>
          <w:marRight w:val="0"/>
          <w:marTop w:val="0"/>
          <w:marBottom w:val="0"/>
          <w:divBdr>
            <w:top w:val="single" w:sz="8" w:space="1" w:color="auto"/>
            <w:left w:val="none" w:sz="0" w:space="0" w:color="auto"/>
            <w:bottom w:val="none" w:sz="0" w:space="0" w:color="auto"/>
            <w:right w:val="none" w:sz="0" w:space="0" w:color="auto"/>
          </w:divBdr>
        </w:div>
        <w:div w:id="1351949144">
          <w:marLeft w:val="5103"/>
          <w:marRight w:val="0"/>
          <w:marTop w:val="0"/>
          <w:marBottom w:val="0"/>
          <w:divBdr>
            <w:top w:val="single" w:sz="8" w:space="1" w:color="auto"/>
            <w:left w:val="none" w:sz="0" w:space="0" w:color="auto"/>
            <w:bottom w:val="none" w:sz="0" w:space="0" w:color="auto"/>
            <w:right w:val="none" w:sz="0" w:space="0" w:color="auto"/>
          </w:divBdr>
        </w:div>
        <w:div w:id="2125072279">
          <w:marLeft w:val="5387"/>
          <w:marRight w:val="0"/>
          <w:marTop w:val="0"/>
          <w:marBottom w:val="0"/>
          <w:divBdr>
            <w:top w:val="single" w:sz="8" w:space="1" w:color="auto"/>
            <w:left w:val="none" w:sz="0" w:space="0" w:color="auto"/>
            <w:bottom w:val="none" w:sz="0" w:space="0" w:color="auto"/>
            <w:right w:val="none" w:sz="0" w:space="0" w:color="auto"/>
          </w:divBdr>
        </w:div>
        <w:div w:id="622229418">
          <w:marLeft w:val="0"/>
          <w:marRight w:val="0"/>
          <w:marTop w:val="0"/>
          <w:marBottom w:val="0"/>
          <w:divBdr>
            <w:top w:val="single" w:sz="8" w:space="1" w:color="auto"/>
            <w:left w:val="none" w:sz="0" w:space="0" w:color="auto"/>
            <w:bottom w:val="none" w:sz="0" w:space="0" w:color="auto"/>
            <w:right w:val="none" w:sz="0" w:space="0" w:color="auto"/>
          </w:divBdr>
        </w:div>
        <w:div w:id="1890804766">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lonskaya.adm@mail.ru" TargetMode="External"/><Relationship Id="rId13" Type="http://schemas.openxmlformats.org/officeDocument/2006/relationships/hyperlink" Target="consultantplus://offline/ref=13301D85A34BAFEB79601B3C30FF7FF2B52001A161CCBDE4043CCFD8ACVEe2C"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webSettings" Target="webSettings.xml"/><Relationship Id="rId21" Type="http://schemas.openxmlformats.org/officeDocument/2006/relationships/hyperlink" Target="http://www.uslon-adm.ru/" TargetMode="External"/><Relationship Id="rId7" Type="http://schemas.openxmlformats.org/officeDocument/2006/relationships/hyperlink" Target="http://www.uslon-adm.ru/" TargetMode="Externa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ettings" Target="setting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mailto:uslonskaya.adm@mail.ru" TargetMode="External"/><Relationship Id="rId1" Type="http://schemas.openxmlformats.org/officeDocument/2006/relationships/styles" Target="styles.xml"/><Relationship Id="rId6" Type="http://schemas.openxmlformats.org/officeDocument/2006/relationships/hyperlink" Target="http://www.uslon-adm.ru/" TargetMode="External"/><Relationship Id="rId11" Type="http://schemas.openxmlformats.org/officeDocument/2006/relationships/hyperlink" Target="consultantplus://offline/main?base=LAW;n=123265;fld=134" TargetMode="External"/><Relationship Id="rId5" Type="http://schemas.openxmlformats.org/officeDocument/2006/relationships/hyperlink" Target="http://38.gosuslugi.ru/" TargetMode="Externa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theme" Target="theme/theme1.xml"/><Relationship Id="rId10" Type="http://schemas.openxmlformats.org/officeDocument/2006/relationships/hyperlink" Target="consultantplus://offline/main?base=LAW;n=122799;fld=134" TargetMode="External"/><Relationship Id="rId19" Type="http://schemas.openxmlformats.org/officeDocument/2006/relationships/hyperlink" Target="http://www.uslon-adm.ru/" TargetMode="External"/><Relationship Id="rId4" Type="http://schemas.openxmlformats.org/officeDocument/2006/relationships/hyperlink" Target="http://www.uslon-adm.ru/" TargetMode="Externa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10205</Words>
  <Characters>58175</Characters>
  <Application>Microsoft Office Word</Application>
  <DocSecurity>0</DocSecurity>
  <Lines>484</Lines>
  <Paragraphs>136</Paragraphs>
  <ScaleCrop>false</ScaleCrop>
  <Company>Microsoft</Company>
  <LinksUpToDate>false</LinksUpToDate>
  <CharactersWithSpaces>68244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2019-11-11T11:42:00Z</dcterms:created>
  <dcterms:modified xsi:type="dcterms:W3CDTF">2019-11-11T11:42:00Z</dcterms:modified>
</cp:coreProperties>
</file>