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Российская Федерация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Иркутская область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Зиминский район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Услонского  муниципальное образование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Дума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РЕШЕНИЕ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  <w:t>от  «30» января 2015 года               №110                                                 с. Услон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 внесении изменений и дополнений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в Решение Думы  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образования от 23 декабря 2014 года № 106 «О бюджете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 на 2015 год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и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 внесении изменений и дополнений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годов», руководствуясь Бюджетным кодексом Российской Федерации, ст.ст. 14, 35, 52 Федерального закона от 06.10.2003 №131-ФЗ «Об общих принципах организации местного самоуправления в Российской Федерации»,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Приказом Министерства Российской Федерации от 01.07.2013 № 65н «Об утверждении указаний о порядке применения бюджетной классификации Российской Федерации», Законом Иркутской области от 22.10.2013 г. № 74-ОЗ «О межбюджетных трансфертах и нормативах отчислений в местные бюджеты», Законом Иркутской области № 146-ОЗ от 08.12.2014 года «Об областном бюджете на 2015 год и на плановый период 2016 и 2017 годов»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, Решением Думы Зиминского муниципального района №29 от 18.12.2014 г. «Об утверждении бюджета Зиминского районного муниципального образования на 2015 год и на плановый период 2016 и 2017 годов» (с изменениями и дополнениями), Уставом Услонского муниципального образования, Положением «О бюджетном процессе в Услонском муниципальном образовании», утвержденным Решением Думы Услонского муниципального образования от 25 мая 2011 года  № 135 (с изменениями и дополнениями), Дума Услонского 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РЕШИЛА: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         Внести изменения и дополнения в Решение Думы Услонского муниципального образования от 23 декабря 2014 года № 106 «О бюджете Услонского муниципального образования на 2015 год и на плановый период 2016 и 2017 годов»: 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1.1. Пункт 1 изложить в следующей редакции: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«1. Утвердить основные характеристики бюджета Услонского муниципального образования (далее – местный бюджет) на 2015 год: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прогнозируемый общий объем доходов местного бюджета в сумме </w:t>
      </w:r>
      <w:r w:rsidRPr="00906E0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9 088 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в том числе безвозмездные поступления </w:t>
      </w:r>
      <w:r w:rsidRPr="00906E0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4 383 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рублей, из них из областного бюджета в сумме </w:t>
      </w:r>
      <w:r w:rsidRPr="00906E0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4 383 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общий объем расходов бюджета в сумме </w:t>
      </w:r>
      <w:r w:rsidRPr="00906E0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9 232 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  бюджета в сумме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или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3,1%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от  утвержденного общего годового объема доходов местного бюджета без учета утвержденного объема безвозмездных поступлений.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Установить, что превышение дефицита бюджета 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над ограничениями, установленными ст.92.1 Бюджетного Кодекса Российской Федерации, осуществлено в пределах суммы снижения остатков средств на счетах по учету средств бюджета 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Услонского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образования, которая по состоянию на 1 января 2015 года составила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144 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местного бюджета с учетом суммы снижения остатков средств на счетах по учету средств местного бюджета составит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1.2. Пункт 2 изложить в следующей редакции: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«2. Утвердить основные характеристики местного бюджета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на плановый период 2016 и 2017 годов: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общий объем доходов местного бюджета на 2016 год в сумме                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8 770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сумма безвозмездных поступлений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3 718 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на 2017 год в сумме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9 150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сумма безвозмездных поступлений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3 961 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 общий объем расходов местного бюджета  на 2016 год в сумме </w:t>
      </w:r>
      <w:r w:rsidRPr="00906E0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8 770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тыс. рублей,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 в том числе условно утвержденные расходы в сумме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219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на 2017 год в сумме        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9 150 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 условно утвержденные расходы в сумме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457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дефицита  местного бюджета на 2016 год в сумме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 и на 2017 год в сумме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1.3. Пункт 12 изложить в следующей редакции: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«12. Утвердить объем бюджетных ассигнований дорожного фонда Услонского муниципального образования: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2 320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1 974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1 974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1.4. Пункт 13 изложить в следующей редакции: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«13. Установить объем межбюджетных трансфертов, предоставляемых бюджету Зиминского районного муниципального образования на осуществление части полномочий по решению вопросов местного значения, в соответствии с заключенными соглашениями: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размере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661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  в размере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661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661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1.5. Абзац 1,2 пункта 16 изложить в следующей редакции: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«16. Установить предельный объем муниципального долга Услонского муниципального образования (далее – муниципальный долг):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2015 год в сумме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4 705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2016 год в размере 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5 052 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2017 год в размере 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5 188 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верхний предел муниципального долга: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состоянию на 1 января 2016 года в размере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85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января 2017 года в размере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85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рублей;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на 1 января 2018 года в размере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85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рублей, в том числе верхний предел долга по муниципальным гарантиям - </w:t>
      </w: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тыс. рублей».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1.6. </w:t>
      </w: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Приложения 1, 2, 5-14 изложить в новой редакции (прилагаются).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lastRenderedPageBreak/>
        <w:t>         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  2. Настоящее Решение вступает в силу со дня его официального опубликования в средствах массовой информации.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Глава муниципального образования                              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  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</w:rPr>
        <w:t> образования на 2015 год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</w:p>
    <w:tbl>
      <w:tblPr>
        <w:tblW w:w="985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0"/>
        <w:gridCol w:w="2835"/>
        <w:gridCol w:w="1480"/>
        <w:gridCol w:w="70"/>
      </w:tblGrid>
      <w:tr w:rsidR="00906E0D" w:rsidRPr="00906E0D" w:rsidTr="00906E0D">
        <w:trPr>
          <w:trHeight w:val="230"/>
          <w:tblHeader/>
        </w:trPr>
        <w:tc>
          <w:tcPr>
            <w:tcW w:w="5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2015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  <w:tblHeader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4 705 100,00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2 490 200,00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2 490 200,00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2 471 300,00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000  1  03  02240  01  0000  110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Доходы от уплаты акцизов на прямогонный бензин, 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000  1  03  02260  01  0000  110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000  1  06  06010  00  0000  110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000  1  06  06013  10  0000  110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000  1  06  06020  00  0000  110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000  1  06  06023  10  0000  110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000  1  11  00000  00  0000  000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000  1  11  05000  00  0000  120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000  1  11  05013  10  0000  120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000  1  13  00000  00  0000  000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000  1  14  00000  00  0000  000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4 382 900,00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000  2  02  00000  00  0000  000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4 382 900,00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000  2  02  01000  00  0000  151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000  2  02  02000  00  0000  151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3 296 000,00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86 900,00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000  2  02  03015  10  0000  151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000  2  02  03024  00  0000  151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000  2  02  03024  10  0000  151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9 088 000,00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lastRenderedPageBreak/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2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</w:rPr>
        <w:t>Прогнозируемые доходы бюджета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</w:rPr>
        <w:t> образования на плановый период 2016 и 2017 годов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рублей</w:t>
      </w:r>
    </w:p>
    <w:tbl>
      <w:tblPr>
        <w:tblW w:w="991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0"/>
        <w:gridCol w:w="2835"/>
        <w:gridCol w:w="1470"/>
        <w:gridCol w:w="1480"/>
        <w:gridCol w:w="70"/>
      </w:tblGrid>
      <w:tr w:rsidR="00906E0D" w:rsidRPr="00906E0D" w:rsidTr="00906E0D">
        <w:trPr>
          <w:trHeight w:val="230"/>
          <w:tblHeader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2016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2017 год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3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  <w:tblHeader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000  1  00  00000  00  0000  000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5 051 800,00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5 188 300,00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000  1  01  00000  00  0000  000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2 613 100,00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2 734 600,00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000  1  01  02000  01  0000  110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2 613 100,00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2 734 600,00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227(1)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000  1  01  02010  01  0000  110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2 593 300,00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2 713 900,00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000  1  01  02030  01  0000  110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000  1  03  00000  00  0000  000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1 973 700,00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1 973 700,00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000  1  03  02000  01  0000  110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000  1  03  02230  01  0000  110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000  1  03  02240  01  0000  110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13 900,00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000  1  03  02250  01  0000  110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1 161 700,00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1 161 700,00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000  1  03  02260  01  0000  110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68 100,00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000  1  05  00000  00  0000  000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000  1  05  03000  01  0000  110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000  1  05  03010  01  0000  110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000  1  06  00000  00  0000  000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000  1  06  01000  00  0000  110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000  1  06  01030  10  0000  110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000  1  06  06000  00  0000  110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000  1  06  06010  00  0000  110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000  1  06  06013  10  0000  110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000  1  06  06020  00  0000  110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000  1  06  06023  10  0000  110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000  1  11  00000  00  0000  000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000  1  11  05000  00  0000  120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000  1  11  05010  00  0000  120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000  1  11  05013  10  0000  120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000  1  13  00000  00  0000  000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000  1  13  01000  00  0000  130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000  1  13  01990  00  0000  130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000  1  13  01995  10  0000  130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000  1  14  00000  00  0000  000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000  1  14  06000  00  0000  430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000  1  14  06013  10  0000  430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000  2  00  00000  00  0000  000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3 718 100,00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3 961 400,00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000  2  02  00000  00  0000  000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3 718 100,00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3 961 400,00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000  2  02  01000  00  0000  151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000  2  02  01001  00  0000  151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000  2  02  01001  10  0000  151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СУБСИДИИ БЮДЖЕТАМ СУБЪЕКТОВ РФ И МУНИЦИПАЛЬНЫХ </w:t>
            </w: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000  2  02  02000  00  0000  151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3 630 100,00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3 877 400,00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000  2  02  02999  00  0000  151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3 630 100,00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3 877 400,00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3 630 100,00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3 877 400,00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Выплата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3 630 100,00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3 877 400,00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000  2  02  02999  10  0000  151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000  2  02  03000  00  0000  151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84 000,00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000  2  02  03015  00  0000  151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000  2  02  03015  10  0000  151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000  2  02  03024  00  0000  151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000  2  02  03024  10  0000  151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8 769 900,00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9 149 700,00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lastRenderedPageBreak/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2015 год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70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2"/>
        <w:gridCol w:w="1290"/>
        <w:gridCol w:w="1220"/>
        <w:gridCol w:w="1800"/>
      </w:tblGrid>
      <w:tr w:rsidR="00906E0D" w:rsidRPr="00906E0D" w:rsidTr="00906E0D">
        <w:trPr>
          <w:trHeight w:val="2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1 502 510,39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1 054 130,39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2 320 097,36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2 320 097,36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4 532 580,65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4 532 580,65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79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9 232 361,08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 и подразделам классификации бюджетов Российской Федерации на плановый период 2016 и 2017 годов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79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8"/>
        <w:gridCol w:w="993"/>
        <w:gridCol w:w="850"/>
        <w:gridCol w:w="1417"/>
        <w:gridCol w:w="1418"/>
      </w:tblGrid>
      <w:tr w:rsidR="00906E0D" w:rsidRPr="00906E0D" w:rsidTr="00906E0D">
        <w:trPr>
          <w:trHeight w:val="2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 год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2017 год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1 618 982,66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1 805 719,92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Функционирование Правительства Российской 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1 203 435,66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1 390 172,92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3 978 075,50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3 928 634,00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3 978 075,50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3 928 634,00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3 952 955,18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3 989 988,60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2015 год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78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2"/>
        <w:gridCol w:w="1200"/>
        <w:gridCol w:w="820"/>
        <w:gridCol w:w="760"/>
        <w:gridCol w:w="1600"/>
      </w:tblGrid>
      <w:tr w:rsidR="00906E0D" w:rsidRPr="00906E0D" w:rsidTr="00906E0D">
        <w:trPr>
          <w:trHeight w:val="20"/>
          <w:tblHeader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9 182 361,08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1 004 130,39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971 571,32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971 571,32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27 559,07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27 559,07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2 320 097,36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2 320 097,36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2 320 097,36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3 532 580,65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2 586 765,30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2 586 765,30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945 815,35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945 815,35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9 232 361,08 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8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  видов расходов, разделам, подразделам классификации расходов бюджетов на плановый период 2016 и 2017 годов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рублей</w:t>
      </w:r>
    </w:p>
    <w:tbl>
      <w:tblPr>
        <w:tblW w:w="987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7"/>
        <w:gridCol w:w="1201"/>
        <w:gridCol w:w="820"/>
        <w:gridCol w:w="760"/>
        <w:gridCol w:w="1581"/>
        <w:gridCol w:w="1521"/>
      </w:tblGrid>
      <w:tr w:rsidR="00906E0D" w:rsidRPr="00906E0D" w:rsidTr="00906E0D">
        <w:trPr>
          <w:trHeight w:val="20"/>
          <w:tblHeader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 год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2017 год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8 500 652,50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8 692 215,00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79 300,00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79 300,00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1 153 435,66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1 390 172,92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1 129 179,66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1 363 755,92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1 129 179,66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1 363 755,92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24 256,00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26 417,00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24 256,00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26 417,00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91.0.8005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3 978 075,50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3 928 634,00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2 989 064,00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3 018 820,00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2 989 064,00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3 018 820,00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989 011,50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909 814,00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989 011,50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909 814,00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906E0D" w:rsidRPr="00906E0D" w:rsidTr="00906E0D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8 550 652,50 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8 692 215,00 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9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местного бюджета на 2015 год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75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3"/>
        <w:gridCol w:w="762"/>
        <w:gridCol w:w="760"/>
        <w:gridCol w:w="1200"/>
        <w:gridCol w:w="617"/>
        <w:gridCol w:w="1720"/>
      </w:tblGrid>
      <w:tr w:rsidR="00906E0D" w:rsidRPr="00906E0D" w:rsidTr="00906E0D">
        <w:trPr>
          <w:trHeight w:val="20"/>
          <w:tblHeader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2015 год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9 232 361,08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442 680,00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1 054 130,39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1 004 130,39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971 571,32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27 559,07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2 320 097,36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2 320 097,36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2 320 097,36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4 532 580,65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3 532 580,65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2 586 765,30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945 815,35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125 746,00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4 649,68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9 232 361,08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   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в ведомственной структуре расходов местного бюджета на плановый период 2016 и 2017 годов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рублей</w:t>
      </w:r>
    </w:p>
    <w:tbl>
      <w:tblPr>
        <w:tblW w:w="967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6"/>
        <w:gridCol w:w="762"/>
        <w:gridCol w:w="760"/>
        <w:gridCol w:w="1200"/>
        <w:gridCol w:w="617"/>
        <w:gridCol w:w="1580"/>
        <w:gridCol w:w="1480"/>
      </w:tblGrid>
      <w:tr w:rsidR="00906E0D" w:rsidRPr="00906E0D" w:rsidTr="00906E0D">
        <w:trPr>
          <w:trHeight w:val="20"/>
          <w:tblHeader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КЦСР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КВР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2017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МО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8 550 652,50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8 692 215,00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Функционирование главы 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муниципального образования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409 847,00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1 203 435,66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1 390 172,92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1 153 435,66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1 390 172,92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1 129 179,66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1 363 755,92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24 256,00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26 417,00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9108005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Закупка товаров, работ и услуг для 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87 300,00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83 300,00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79 300,00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1 973 700,00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3 978 075,50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3 928 634,00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3 978 075,50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3 928 634,00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2 989 064,00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3 018 820,00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989 011,50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909 814,00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228 916,00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238 759,00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3 101,34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1 525,08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Межбюджетные трансферты 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Межбюджетные трансферты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</w:tr>
      <w:tr w:rsidR="00906E0D" w:rsidRPr="00906E0D" w:rsidTr="00906E0D">
        <w:trPr>
          <w:trHeight w:val="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8 550 652,50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8 692 215,00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11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 Услонского муниципального образования на 2015 год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3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9"/>
        <w:gridCol w:w="1647"/>
        <w:gridCol w:w="1559"/>
        <w:gridCol w:w="1275"/>
        <w:gridCol w:w="1560"/>
      </w:tblGrid>
      <w:tr w:rsidR="00906E0D" w:rsidRPr="00906E0D" w:rsidTr="00906E0D">
        <w:trPr>
          <w:trHeight w:val="299"/>
        </w:trPr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End w:id="0"/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2015 год</w:t>
            </w:r>
          </w:p>
        </w:tc>
      </w:tr>
      <w:tr w:rsidR="00906E0D" w:rsidRPr="00906E0D" w:rsidTr="00906E0D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2015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2015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2015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2016 года</w:t>
            </w:r>
          </w:p>
        </w:tc>
      </w:tr>
      <w:tr w:rsidR="00906E0D" w:rsidRPr="00906E0D" w:rsidTr="00906E0D">
        <w:trPr>
          <w:trHeight w:val="40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</w:tr>
      <w:tr w:rsidR="00906E0D" w:rsidRPr="00906E0D" w:rsidTr="00906E0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76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39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51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2.1. Кредитные договоры, заключенные до 01.01.2015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5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2.2. Кредитные договоры, заключенные в 2015 году сроком до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52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2.3. Кредитные договоры, заключенные в 2015 году, сроком до трех лет: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6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</w:tr>
      <w:tr w:rsidR="00906E0D" w:rsidRPr="00906E0D" w:rsidTr="00906E0D">
        <w:trPr>
          <w:trHeight w:val="25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</w:tr>
      <w:tr w:rsidR="00906E0D" w:rsidRPr="00906E0D" w:rsidTr="00906E0D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00"/>
        </w:rPr>
        <w:lastRenderedPageBreak/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12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hanging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муниципальных внутренних заимствований  Услонского муниципального образования на плановый период 2016 и 2017 годов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9780" w:type="dxa"/>
        <w:tblInd w:w="-1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8"/>
        <w:gridCol w:w="1647"/>
        <w:gridCol w:w="1309"/>
        <w:gridCol w:w="1143"/>
        <w:gridCol w:w="993"/>
        <w:gridCol w:w="1647"/>
        <w:gridCol w:w="1309"/>
        <w:gridCol w:w="1143"/>
        <w:gridCol w:w="960"/>
      </w:tblGrid>
      <w:tr w:rsidR="00906E0D" w:rsidRPr="00906E0D" w:rsidTr="00906E0D">
        <w:trPr>
          <w:trHeight w:val="299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Виды долговых обязательств (привлечение/погашение)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2016 год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2017 год</w:t>
            </w:r>
          </w:p>
        </w:tc>
      </w:tr>
      <w:tr w:rsidR="00906E0D" w:rsidRPr="00906E0D" w:rsidTr="00906E0D">
        <w:trPr>
          <w:trHeight w:val="11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2016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2016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муниципального долга на 1 января 2017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привлечения в 2017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погашения в 2017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Верхний предел долга на 1 января 2018 года</w:t>
            </w:r>
          </w:p>
        </w:tc>
      </w:tr>
      <w:tr w:rsidR="00906E0D" w:rsidRPr="00906E0D" w:rsidTr="00906E0D">
        <w:trPr>
          <w:trHeight w:val="4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заимствований,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</w:tr>
      <w:tr w:rsidR="00906E0D" w:rsidRPr="00906E0D" w:rsidTr="00906E0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7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3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 Кредиты кредитных организаций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25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51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2.1. Кредитные договоры, заключенные до 01.01.2016,  01.01.2017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5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2.2. Кредитные договоры, заключенные в 2016-2017 годах сроком до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52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2.3. Кредитные договоры, заключенные в 2016-2017 годах, сроком до трех лет: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6E0D" w:rsidRPr="00906E0D" w:rsidTr="00906E0D">
        <w:trPr>
          <w:trHeight w:val="6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</w:tr>
      <w:tr w:rsidR="00906E0D" w:rsidRPr="00906E0D" w:rsidTr="00906E0D">
        <w:trPr>
          <w:trHeight w:val="2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85,00</w:t>
            </w:r>
          </w:p>
        </w:tc>
      </w:tr>
      <w:tr w:rsidR="00906E0D" w:rsidRPr="00906E0D" w:rsidTr="00906E0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иностранной валюте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lastRenderedPageBreak/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13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  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 на 2015 год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90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  <w:gridCol w:w="3212"/>
        <w:gridCol w:w="1900"/>
      </w:tblGrid>
      <w:tr w:rsidR="00906E0D" w:rsidRPr="00906E0D" w:rsidTr="00906E0D">
        <w:trPr>
          <w:trHeight w:val="163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2015 год</w:t>
            </w:r>
          </w:p>
        </w:tc>
      </w:tr>
      <w:tr w:rsidR="00906E0D" w:rsidRPr="00906E0D" w:rsidTr="00906E0D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906E0D" w:rsidRPr="00906E0D" w:rsidTr="00906E0D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958 01 03 00 00 00 0000 000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906E0D" w:rsidRPr="00906E0D" w:rsidTr="00906E0D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906E0D" w:rsidRPr="00906E0D" w:rsidTr="00906E0D">
        <w:trPr>
          <w:trHeight w:val="163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</w:tr>
      <w:tr w:rsidR="00906E0D" w:rsidRPr="00906E0D" w:rsidTr="00906E0D">
        <w:trPr>
          <w:trHeight w:val="24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906E0D" w:rsidRPr="00906E0D" w:rsidTr="00906E0D">
        <w:trPr>
          <w:trHeight w:val="7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</w:tr>
      <w:tr w:rsidR="00906E0D" w:rsidRPr="00906E0D" w:rsidTr="00906E0D">
        <w:trPr>
          <w:trHeight w:val="7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</w:t>
            </w:r>
          </w:p>
        </w:tc>
      </w:tr>
      <w:tr w:rsidR="00906E0D" w:rsidRPr="00906E0D" w:rsidTr="00906E0D">
        <w:trPr>
          <w:trHeight w:val="114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-9 116</w:t>
            </w:r>
          </w:p>
        </w:tc>
      </w:tr>
      <w:tr w:rsidR="00906E0D" w:rsidRPr="00906E0D" w:rsidTr="00906E0D">
        <w:trPr>
          <w:trHeight w:val="20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-9 116</w:t>
            </w:r>
          </w:p>
        </w:tc>
      </w:tr>
      <w:tr w:rsidR="00906E0D" w:rsidRPr="00906E0D" w:rsidTr="00906E0D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-9 116</w:t>
            </w:r>
          </w:p>
        </w:tc>
      </w:tr>
      <w:tr w:rsidR="00906E0D" w:rsidRPr="00906E0D" w:rsidTr="00906E0D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9 260</w:t>
            </w:r>
          </w:p>
        </w:tc>
      </w:tr>
      <w:tr w:rsidR="00906E0D" w:rsidRPr="00906E0D" w:rsidTr="00906E0D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9 260</w:t>
            </w:r>
          </w:p>
        </w:tc>
      </w:tr>
      <w:tr w:rsidR="00906E0D" w:rsidRPr="00906E0D" w:rsidTr="00906E0D">
        <w:trPr>
          <w:trHeight w:val="189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89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8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9 260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>Приложение 14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 муниципального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от 30 января  2015 года  № 110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 внесении изменений и дополнений  в решение Думы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  от 23 декабря 2014 года №106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 бюджете </w:t>
      </w:r>
      <w:r w:rsidRPr="00906E0D">
        <w:rPr>
          <w:rFonts w:ascii="Times New Roman CYR" w:eastAsia="Times New Roman" w:hAnsi="Times New Roman CYR" w:cs="Times New Roman CYR"/>
          <w:color w:val="000000"/>
          <w:sz w:val="20"/>
          <w:szCs w:val="20"/>
          <w:bdr w:val="none" w:sz="0" w:space="0" w:color="auto" w:frame="1"/>
        </w:rPr>
        <w:t>Услонского</w:t>
      </w: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муниципального образования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на 2015 год  и  на плановый период 2016 и 2017 годов»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внутреннего финансирования дефицита местного бюджета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плановый период 2016  и 2017 годов 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ind w:right="-9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тыс. рублей     </w:t>
      </w:r>
    </w:p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1045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9"/>
        <w:gridCol w:w="2802"/>
        <w:gridCol w:w="1315"/>
        <w:gridCol w:w="1269"/>
      </w:tblGrid>
      <w:tr w:rsidR="00906E0D" w:rsidRPr="00906E0D" w:rsidTr="00906E0D">
        <w:trPr>
          <w:trHeight w:val="163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ind w:firstLine="6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2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 2016 год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 на</w:t>
            </w:r>
          </w:p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2017 год</w:t>
            </w:r>
          </w:p>
        </w:tc>
      </w:tr>
      <w:tr w:rsidR="00906E0D" w:rsidRPr="00906E0D" w:rsidTr="00906E0D">
        <w:trPr>
          <w:trHeight w:val="1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Источники  внутреннего финансирования дефицита бюджета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000 01 00 00 00 00 0000 000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906E0D" w:rsidRPr="00906E0D" w:rsidTr="00906E0D">
        <w:trPr>
          <w:trHeight w:val="1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9</w:t>
            </w: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58 01 03 00 00 00 0000 000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</w:t>
            </w:r>
          </w:p>
        </w:tc>
      </w:tr>
      <w:tr w:rsidR="00906E0D" w:rsidRPr="00906E0D" w:rsidTr="00906E0D">
        <w:trPr>
          <w:trHeight w:val="1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58 01 03 00 00 00 0000 710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</w:t>
            </w:r>
          </w:p>
        </w:tc>
      </w:tr>
      <w:tr w:rsidR="00906E0D" w:rsidRPr="00906E0D" w:rsidTr="00906E0D">
        <w:trPr>
          <w:trHeight w:val="16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6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кредиты, полученные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9</w:t>
            </w: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58 01 03 01 00 10 0000 710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</w:t>
            </w:r>
          </w:p>
        </w:tc>
      </w:tr>
      <w:tr w:rsidR="00906E0D" w:rsidRPr="00906E0D" w:rsidTr="00906E0D">
        <w:trPr>
          <w:trHeight w:val="2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958 01 03 00 00 00 0000 810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-29</w:t>
            </w:r>
          </w:p>
        </w:tc>
      </w:tr>
      <w:tr w:rsidR="00906E0D" w:rsidRPr="00906E0D" w:rsidTr="00906E0D">
        <w:trPr>
          <w:trHeight w:val="7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7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поселений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958 01 03 01 00 10 0000 810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7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-29</w:t>
            </w:r>
          </w:p>
        </w:tc>
      </w:tr>
      <w:tr w:rsidR="00906E0D" w:rsidRPr="00906E0D" w:rsidTr="00906E0D">
        <w:trPr>
          <w:trHeight w:val="7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906E0D" w:rsidRPr="00906E0D" w:rsidTr="00906E0D">
        <w:trPr>
          <w:trHeight w:val="114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1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-8 798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11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-9 179</w:t>
            </w:r>
          </w:p>
        </w:tc>
      </w:tr>
      <w:tr w:rsidR="00906E0D" w:rsidRPr="00906E0D" w:rsidTr="00906E0D">
        <w:trPr>
          <w:trHeight w:val="2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-8 798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-9 179</w:t>
            </w:r>
          </w:p>
        </w:tc>
      </w:tr>
      <w:tr w:rsidR="00906E0D" w:rsidRPr="00906E0D" w:rsidTr="00906E0D">
        <w:trPr>
          <w:trHeight w:val="2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 поселений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000 01 05 02 01 10 0000 510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-8 798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-9 179</w:t>
            </w:r>
          </w:p>
        </w:tc>
      </w:tr>
      <w:tr w:rsidR="00906E0D" w:rsidRPr="00906E0D" w:rsidTr="00906E0D">
        <w:trPr>
          <w:trHeight w:val="2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000 01 05 00 00 00 0000 600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8 798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9 179</w:t>
            </w:r>
          </w:p>
        </w:tc>
      </w:tr>
      <w:tr w:rsidR="00906E0D" w:rsidRPr="00906E0D" w:rsidTr="00906E0D">
        <w:trPr>
          <w:trHeight w:val="2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000 01 05 02 00 00 0000 600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8 798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9 179</w:t>
            </w:r>
          </w:p>
        </w:tc>
      </w:tr>
      <w:tr w:rsidR="00906E0D" w:rsidRPr="00906E0D" w:rsidTr="00906E0D">
        <w:trPr>
          <w:trHeight w:val="208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E0D" w:rsidRPr="00906E0D" w:rsidRDefault="00906E0D" w:rsidP="00906E0D">
            <w:pPr>
              <w:spacing w:after="0" w:line="20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 поселений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000 01 05 02 01 10 0000 610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8 798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6E0D" w:rsidRPr="00906E0D" w:rsidRDefault="00906E0D" w:rsidP="00906E0D">
            <w:pPr>
              <w:spacing w:after="0" w:line="20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9 179</w:t>
            </w:r>
          </w:p>
        </w:tc>
      </w:tr>
    </w:tbl>
    <w:p w:rsidR="00906E0D" w:rsidRPr="00906E0D" w:rsidRDefault="00906E0D" w:rsidP="00906E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906E0D" w:rsidRPr="00906E0D" w:rsidRDefault="00906E0D" w:rsidP="00906E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E0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1974B3" w:rsidRDefault="001974B3"/>
    <w:sectPr w:rsidR="0019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06E0D"/>
    <w:rsid w:val="001974B3"/>
    <w:rsid w:val="0090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6E0D"/>
    <w:rPr>
      <w:b/>
      <w:bCs/>
    </w:rPr>
  </w:style>
  <w:style w:type="character" w:styleId="a5">
    <w:name w:val="Emphasis"/>
    <w:basedOn w:val="a0"/>
    <w:uiPriority w:val="20"/>
    <w:qFormat/>
    <w:rsid w:val="00906E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8430</Words>
  <Characters>48051</Characters>
  <Application>Microsoft Office Word</Application>
  <DocSecurity>0</DocSecurity>
  <Lines>400</Lines>
  <Paragraphs>112</Paragraphs>
  <ScaleCrop>false</ScaleCrop>
  <Company>Microsoft</Company>
  <LinksUpToDate>false</LinksUpToDate>
  <CharactersWithSpaces>56369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2019-11-11T15:16:00Z</dcterms:created>
  <dcterms:modified xsi:type="dcterms:W3CDTF">2019-11-11T15:16:00Z</dcterms:modified>
</cp:coreProperties>
</file>