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EA3E70" w:rsidRPr="00EA3E70" w:rsidRDefault="00EA3E70" w:rsidP="00EA3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«12» мая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2016 г.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№ 78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регламенты муниципальных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услуг Услонского муниципального образования</w:t>
      </w:r>
    </w:p>
    <w:p w:rsidR="00EA3E70" w:rsidRPr="00EA3E70" w:rsidRDefault="00EA3E70" w:rsidP="00EA3E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Федерального закона от 01.12.2014 г. № 419-ФЗ «О внесении изменений в отдельные законодательные акты Российской Федерации по вопросам социальной  защиты инвалидов в связи с ратификацией конвенции о правах инвалидов», администрация Услонского муниципального образования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EA3E7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п. 2.10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 </w:t>
      </w:r>
      <w:hyperlink r:id="rId4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предоставления муниципальной услуги «О признании граждан малоимущими, в целях принятия их на учет в качестве нуждающихся в жилых помещениях, предоставляемых по договорам социального найма», утвержденного постановлением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01.11.2013 г. № 82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утверждении административного регламента предоставления муниципальной услуги «О признании граждан малоимущими, в целях принятия их на учет  в качестве нуждающихся в жилых помещениях, предоставляемых по договорам социального найма», добавить абзац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EA3E7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п. 2.12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 </w:t>
      </w:r>
      <w:hyperlink r:id="rId5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предоставления муниципальной услуги «Заключение договора социального найма», утвержденного постановлением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01.11.2013 г. № 83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утверждении административного регламента предоставления муниципальной услуги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договора социального найма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добавить абзац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EA3E7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п. 2.1.10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 </w:t>
      </w:r>
      <w:hyperlink r:id="rId6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предоставления муниципальной услуги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Выдача юридическим и физическим лицам справок с места жительства, выписок из похозяйственных книг администрации  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утвержденного постановлением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01.11.2013 г. № 85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утверждении административного регламента предоставления муниципальной услуги «Выдача юридическим и физическим лицам справок с места жительства, выписок из похозяйственных книг администрации  Услонского муниципального образования», добавить абзац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«Инвалидам (включая инвалидов, использующих кресла-коляски и собак-проводников (далее - инвалиды) обеспечивается беспрепятственный доступ к зданию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EA3E7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п. 2.13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 </w:t>
      </w:r>
      <w:hyperlink r:id="rId7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предоставления муниципальной услуги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Выдача архивных справок, копий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финансово-лицевых счетов, правовых актов администрации Услонского  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утвержденного постановлением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01.11.2013 г. № 86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утверждении административного регламента предоставления муниципальной услуги «Выдача архивных справок, копийфинансово-лицевых счетов, правовых актов администрации Услонского  муниципального образования», добавить абзац 2.13.4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порядка предоставления и получения муниципальной услуги, оформлением необходимых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EA3E7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п. 2.3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 </w:t>
      </w:r>
      <w:hyperlink r:id="rId8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предоставления муниципальной услуги «Совершение нотариальных действий главой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специально уполномоченным должностным лицом администрации Услонского муниципального образования», утвержденного постановлением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01.11.2013 г. № 89 «Об утверждении административного регламента предоставления муниципальной услуги «Совершение нотариальных действий главой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специально уполномоченным должностным лицом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добавить абзац  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Pr="00EA3E7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п. 2.12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 </w:t>
      </w:r>
      <w:hyperlink r:id="rId9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предоставления муниципальной услуги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Оформление справок с места жительства умершего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утвержденного постановлением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01.11.2013 г. № 90 «Об утверждении административного регламента предоставления муниципальной услуги «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Оформление справок с места жительства умершего», добавить абзац  2.12.7.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EA3E7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 </w:t>
      </w:r>
      <w:hyperlink r:id="rId10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предоставления муниципальной услуги «Выдача разрешений на право организации розничных рынков на территории Услонского муниципального образования», утвержденного постановлением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 11.06.2014 г. № 40 «Об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добавить пункт  23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«23.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23.1.      </w:t>
      </w:r>
      <w:r w:rsidRPr="00EA3E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Требования к размещению и оформлению </w:t>
      </w:r>
      <w:r w:rsidRPr="00EA3E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помещений: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Помещения должны содержать места для информирования, </w:t>
      </w: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ожидания и приема граждан.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bdr w:val="none" w:sz="0" w:space="0" w:color="auto" w:frame="1"/>
        </w:rPr>
        <w:t>Помещения должны соответствовать санитарно-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эпидемиологическим правилам и нормам.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lastRenderedPageBreak/>
        <w:t>23.2.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EA3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Требования к размещению и оформлению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визуальной, текстовой информации: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Помещения должны содержать места информирования, предназначенные для ознакомления граждан с информационными </w:t>
      </w:r>
      <w:r w:rsidRPr="00EA3E7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t>материалами. Места информирования оборудуются визуальной, </w:t>
      </w:r>
      <w:r w:rsidRPr="00EA3E7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</w:rPr>
        <w:t>текстовой информацией, размещаемой на информационных стендах.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23.3.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Требования к оборудованию мест ожидания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Места ожидания оборудуются: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-противопожарной системой и средствами пожаротушения;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bdr w:val="none" w:sz="0" w:space="0" w:color="auto" w:frame="1"/>
        </w:rPr>
        <w:t>-системой оповещения о возникновении чрезвычайной </w:t>
      </w:r>
      <w:r w:rsidRPr="00EA3E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ситуации.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ожидания приема граждан отводятся места</w:t>
      </w:r>
      <w:r w:rsidRPr="00EA3E7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,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оборудованные столами, стульями, канцелярскими принадлежностями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В местах ожидания имеются средства для оказания первой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помощи и доступные места общего пользования (туалет).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23.4.      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Требования к оформлению входа в здание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Здание, в котором расположена Администрация, должно быть оборудовано отдельным входом для свободного доступа граждан в </w:t>
      </w:r>
      <w:r w:rsidRPr="00EA3E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помещение.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Центральный вход в здание Администрации должен быть оборудован информационной табличкой (вывеской), содержащей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следующую информацию об Администрации: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наименование, местонахождении, </w:t>
      </w:r>
      <w:r w:rsidRPr="00EA3E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режим работы.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23.5.      </w:t>
      </w:r>
      <w:r w:rsidRPr="00EA3E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Требования к местам для информирования </w:t>
      </w:r>
      <w:r w:rsidRPr="00EA3E7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bdr w:val="none" w:sz="0" w:space="0" w:color="auto" w:frame="1"/>
        </w:rPr>
        <w:t>заявителей, получения информации и заполнения необходимых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документов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t>Места информирования, предназначенные для ознакомления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граждан с информационными материалами, оборудуются: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- информационными стендами: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стульями и столами для оформления документов.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информационных стендах в помещениях</w:t>
      </w:r>
      <w:r w:rsidRPr="00EA3E7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bdr w:val="none" w:sz="0" w:space="0" w:color="auto" w:frame="1"/>
        </w:rPr>
        <w:t>,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предназначенных для приема граждан, размещается следующая </w:t>
      </w: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информация: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-режим работы Администрации;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-графики приема граждан Главой поселения, специалистами Администрации;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-адреса официальных  сайтов Администрации в сети Интернет;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-номера телефонов, факсов, адреса электронной почты Администрации;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-перечень документов, необходимых для предоставления муниципальной услуги.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23.6. 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 Требования к местам для приема граждан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Прием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граждан должностными лицами (специалистами) Администрации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осуществляется в помещениях Администрации.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Место для приема гражданина должно быть снабжено стулом,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иметь место для написания и размещения документов, заявлений.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23.7. 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зданию администрации Услонского муниципального образования в целях доступа к месту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допуск в здание  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 (изм. от 12.05.2016 г. )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EA3E7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п. 2.1.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 </w:t>
      </w:r>
      <w:hyperlink r:id="rId11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предоставления муниципальной услуги «Перевод жилого (нежилого) помещения в нежилое (жилое)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Услонского муниципального образования Зиминского района», утвержденного постановлением 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от 01.08.2014 г. № 45 «Об утверждении административного регламента предоставления муниципальной услуги «Перевод жилого (нежилого) помещения в нежилое (жилое)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Услонского муниципального образования Зиминского района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добавить абзац 2.1.7.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«2.1.7. </w:t>
      </w:r>
      <w:r w:rsidRPr="00EA3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Требования к размещению и оформлению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визуальной, текстовой информации: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Помещения должны содержать места информирования, предназначенные для ознакомления граждан с информационными </w:t>
      </w:r>
      <w:r w:rsidRPr="00EA3E7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t>материалами. Места информирования оборудуются визуальной, </w:t>
      </w:r>
      <w:r w:rsidRPr="00EA3E7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</w:rPr>
        <w:t>текстовой информацией, размещаемой на информационных стендах.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left="92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EA3E7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Требования к оборудованию мест ожидания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Места ожидания оборудуются: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-противопожарной системой и средствами пожаротушения;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bdr w:val="none" w:sz="0" w:space="0" w:color="auto" w:frame="1"/>
        </w:rPr>
        <w:t>-системой оповещения о возникновении чрезвычайной </w:t>
      </w:r>
      <w:r w:rsidRPr="00EA3E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ситуации.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ожидания приема граждан отводятся места</w:t>
      </w:r>
      <w:r w:rsidRPr="00EA3E7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bdr w:val="none" w:sz="0" w:space="0" w:color="auto" w:frame="1"/>
        </w:rPr>
        <w:t>,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оборудованные столами, стульями, канцелярскими принадлежностями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В местах ожидания имеются средства для оказания первой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помощи и доступные места общего пользования (туалет).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left="92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EA3E7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Требования к оформлению входа в здание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Здание, в котором расположена Администрация, должно быть оборудовано отдельным входом для свободного доступа граждан в </w:t>
      </w:r>
      <w:r w:rsidRPr="00EA3E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помещение.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Центральный вход в здание Администрации должен быть оборудован информационной табличкой (вывеской), содержащей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следующую информацию об Администрации: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наименование, местонахождении, </w:t>
      </w:r>
      <w:r w:rsidRPr="00EA3E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режим работы.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left="92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EA3E7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A3E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Требования к местам для информирования </w:t>
      </w:r>
      <w:r w:rsidRPr="00EA3E7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bdr w:val="none" w:sz="0" w:space="0" w:color="auto" w:frame="1"/>
        </w:rPr>
        <w:t>заявителей, получения информации и заполнения необходимых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документов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t>Места информирования, предназначенные для ознакомления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граждан с информационными материалами, оборудуются: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- информационными стендами: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стульями и столами для оформления документов.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На информационных стендах в помещениях</w:t>
      </w:r>
      <w:r w:rsidRPr="00EA3E7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bdr w:val="none" w:sz="0" w:space="0" w:color="auto" w:frame="1"/>
        </w:rPr>
        <w:t>,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предназначенных для приема граждан, размещается следующая </w:t>
      </w: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информация: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-режим работы Администрации;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-графики приема граждан Главой поселения, специалистами Администрации;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-адреса официальных  сайтов Администрации в сети Интернет;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-номера телефонов, факсов, адреса электронной почты Администрации;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-перечень документов, необходимых для предоставления муниципальной услуги.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 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 Требования к местам для приема граждан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Прием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граждан должностными лицами (специалистами) Администрации </w:t>
      </w:r>
      <w:r w:rsidRPr="00EA3E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осуществляется в помещениях Администрации.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Место для приема гражданина должно быть снабжено стулом, </w:t>
      </w: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иметь место для написания и размещения документов, заявлений.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5)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допуск в здание  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п. 2.12 ч.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12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утвержденного постановлением администрации Услонского муниципального образования  от 30.04.2015 г. № 22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добавить абзац  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гл. 18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13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«Выдача градостроительных планов земельных участков, расположенных на территории Услонского муниципального образования», утвержденного постановлением администрации Услонского муниципального образования  от 05.05.2015 г. № 24 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Услонского муниципального образования», добавить абзац  63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«63. 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гл. 18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14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образования», утвержденного постановлением администрации Услонского муниципального образования  от 05.05.2015 г. № 25 «Об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образования», добавить абзац  70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«70. 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гл. 18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15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законами)», утвержденного постановлением администрации Услонского муниципального образования  от 05.05.2015 г. № 26 «Об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законами)», добавить абзац  85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«85. 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раздел 13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16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«Предоставление из земель, государственная собственность на которые не разграничена, а также земель, находящихся в муниципальной собственности Услонского муниципального образования, земельных участков гражданам, КФХ, ИП и юридическим лицам», утвержденного постановлением администрации Услонского муниципального образования  от 09.06.2015 г. № 39 «Об утверждении административного регламента предоставления муниципальной услуги «Предоставление из земель, государственная собственность на которые не разграничена, а также земель, находящихся в муниципальной собственности Услонского муниципального образования, земельных участков гражданам, КФХ, ИП и юридическим лицам», добавить абзац  13.10.  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«13.10. Инвалидам (включая инвалидов, использующих кресла-коляски и собак-проводников (далее - инвалиды) обеспечивается беспрепятственный доступ к зданию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гл. 18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17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сооружения», утвержденного постановлением администрации Услонского муниципального образования  от 16.06.2015 г. № 46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сооружения», добавить абзац  60  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«60. 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порядка предоставления и получения муниципальной услуги, оформлением необходимых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п. 2.16 раздел 2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18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обеспечения», утвержденного постановлением администрации Услонского муниципального образования  от 07.07.2015 г. № 59 «Об утверждении 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обеспечения», добавить абзац  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п. 2.12 раздел 2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19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 предоставления муниципальной услуги «Выдача ордеров на проведение земляных работ», утвержденного постановлением администрации Услонского муниципального образования  от 07.07.2015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г. № 60 «Об утверждении административного регламента предоставления муниципальной услуги «Выдача ордеров на проведение земляных работ», добавить абзац  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раздел 13 гл.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20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«Прекращение права постоянного (бессрочного) пользования земельным участком», утвержденного постановлением администрации Услонского муниципального образования  от 01.09.2015 г. № 110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участком», добавить абзац  13.10. 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«13.10. 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зданию администрации Услонского муниципального образования в целях доступа к месту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раздел 2.15. гл.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21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«Прием заявления и выдача документов о согласовании переустройства и (или) перепланировки жилого помещения», утвержденного постановлением администрации Услонского муниципального образования  от 29.09.2015 г. № 128 «Об утверждении административного регламента предоставления муниципальной услуги «Прием заявления и выдача документов о согласовании переустройства и (или) перепланировки жилого помещения», добавить абзац  2.15.9.  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«2.15.9. 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В п. 2.12. раздела 2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Административного </w:t>
      </w:r>
      <w:hyperlink r:id="rId22" w:history="1">
        <w:r w:rsidRPr="00EA3E7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предоставления муниципальной услуги «Присвоение (уточнение) адресов объектам недвижимого имущества на территории Услонского муниципального образования», утвержденного постановлением администрации Услонского муниципального образования  от 06.11.2015 г. № 141 «Об утверждении административного регламента предоставления муниципальной услуги «Присвоение (уточнение) адресов объектам недвижимого имущества на территории Услонского муниципального образования», добавить абзац  2.12.7.  следующего содержания: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«2.12.7. Инвалидам (включая инвалидов, использующих кресла-коляски и собак-проводников (далее - инвалиды) обеспечивается беспрепятственный доступ к зданию администрации Услонского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к предоставляемой в нем муниципальной услуге, в том числе: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 стороны должностных лиц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здание и выходе из него, информирование 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доступных маршрутах общественного транспорта;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посадки инвалида в транспортное средство и высадки из него перед входом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здание администрации Услонского муниципального образования, в том числе с использованием кресла-коляски;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инвалиду самостоятельного передвижения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зданию администрации Услонского муниципального образования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 инвалидам необходимой помощи, связанной с разъяснением в доступной для них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доступности для инвалидов по зрению официального сайта администрации Услонского муниципального образования в информационно-телекоммуникационной сети «Интернет»;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в здание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сайте Услонского муниципального образования </w:t>
      </w:r>
      <w:hyperlink r:id="rId23" w:history="1">
        <w:r w:rsidRPr="00EA3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A3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A3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EA3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A3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EA3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A3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за исполнением настоящего постановления оставляю за собой.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EA3E70" w:rsidRPr="00EA3E70" w:rsidRDefault="00EA3E70" w:rsidP="00EA3E7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</w:t>
      </w:r>
      <w:r w:rsidRPr="00EA3E70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F26556" w:rsidRDefault="00F26556"/>
    <w:sectPr w:rsidR="00F2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3E70"/>
    <w:rsid w:val="00EA3E70"/>
    <w:rsid w:val="00F2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3E70"/>
    <w:rPr>
      <w:i/>
      <w:iCs/>
    </w:rPr>
  </w:style>
  <w:style w:type="character" w:customStyle="1" w:styleId="blk">
    <w:name w:val="blk"/>
    <w:basedOn w:val="a0"/>
    <w:rsid w:val="00EA3E70"/>
  </w:style>
  <w:style w:type="character" w:styleId="a4">
    <w:name w:val="Strong"/>
    <w:basedOn w:val="a0"/>
    <w:uiPriority w:val="22"/>
    <w:qFormat/>
    <w:rsid w:val="00EA3E70"/>
    <w:rPr>
      <w:b/>
      <w:bCs/>
    </w:rPr>
  </w:style>
  <w:style w:type="character" w:styleId="a5">
    <w:name w:val="Hyperlink"/>
    <w:basedOn w:val="a0"/>
    <w:uiPriority w:val="99"/>
    <w:semiHidden/>
    <w:unhideWhenUsed/>
    <w:rsid w:val="00EA3E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3E70"/>
    <w:rPr>
      <w:color w:val="800080"/>
      <w:u w:val="single"/>
    </w:rPr>
  </w:style>
  <w:style w:type="paragraph" w:styleId="a7">
    <w:name w:val="No Spacing"/>
    <w:basedOn w:val="a"/>
    <w:uiPriority w:val="1"/>
    <w:qFormat/>
    <w:rsid w:val="00E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92CB5D310B8DC3CB8969695A5B96989D52B83F44F8B2C99F9BB26E14A0AF18B5F7621AAED826Z7sBG" TargetMode="External"/><Relationship Id="rId13" Type="http://schemas.openxmlformats.org/officeDocument/2006/relationships/hyperlink" Target="consultantplus://offline/ref=FA1692CB5D310B8DC3CB8969695A5B96989D52B83F44F8B2C99F9BB26E14A0AF18B5F7621AAED826Z7sBG" TargetMode="External"/><Relationship Id="rId18" Type="http://schemas.openxmlformats.org/officeDocument/2006/relationships/hyperlink" Target="consultantplus://offline/ref=FA1692CB5D310B8DC3CB8969695A5B96989D52B83F44F8B2C99F9BB26E14A0AF18B5F7621AAED826Z7s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1692CB5D310B8DC3CB8969695A5B96989D52B83F44F8B2C99F9BB26E14A0AF18B5F7621AAED826Z7sBG" TargetMode="External"/><Relationship Id="rId7" Type="http://schemas.openxmlformats.org/officeDocument/2006/relationships/hyperlink" Target="consultantplus://offline/ref=FA1692CB5D310B8DC3CB8969695A5B96989D52B83F44F8B2C99F9BB26E14A0AF18B5F7621AAED826Z7sBG" TargetMode="External"/><Relationship Id="rId12" Type="http://schemas.openxmlformats.org/officeDocument/2006/relationships/hyperlink" Target="consultantplus://offline/ref=FA1692CB5D310B8DC3CB8969695A5B96989D52B83F44F8B2C99F9BB26E14A0AF18B5F7621AAED826Z7sBG" TargetMode="External"/><Relationship Id="rId17" Type="http://schemas.openxmlformats.org/officeDocument/2006/relationships/hyperlink" Target="consultantplus://offline/ref=FA1692CB5D310B8DC3CB8969695A5B96989D52B83F44F8B2C99F9BB26E14A0AF18B5F7621AAED826Z7sB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1692CB5D310B8DC3CB8969695A5B96989D52B83F44F8B2C99F9BB26E14A0AF18B5F7621AAED826Z7sBG" TargetMode="External"/><Relationship Id="rId20" Type="http://schemas.openxmlformats.org/officeDocument/2006/relationships/hyperlink" Target="consultantplus://offline/ref=FA1692CB5D310B8DC3CB8969695A5B96989D52B83F44F8B2C99F9BB26E14A0AF18B5F7621AAED826Z7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92CB5D310B8DC3CB8969695A5B96989D52B83F44F8B2C99F9BB26E14A0AF18B5F7621AAED826Z7sBG" TargetMode="External"/><Relationship Id="rId11" Type="http://schemas.openxmlformats.org/officeDocument/2006/relationships/hyperlink" Target="consultantplus://offline/ref=FA1692CB5D310B8DC3CB8969695A5B96989D52B83F44F8B2C99F9BB26E14A0AF18B5F7621AAED826Z7sB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A1692CB5D310B8DC3CB8969695A5B96989D52B83F44F8B2C99F9BB26E14A0AF18B5F7621AAED826Z7sBG" TargetMode="External"/><Relationship Id="rId15" Type="http://schemas.openxmlformats.org/officeDocument/2006/relationships/hyperlink" Target="consultantplus://offline/ref=FA1692CB5D310B8DC3CB8969695A5B96989D52B83F44F8B2C99F9BB26E14A0AF18B5F7621AAED826Z7sBG" TargetMode="External"/><Relationship Id="rId23" Type="http://schemas.openxmlformats.org/officeDocument/2006/relationships/hyperlink" Target="http://www.uslon-adm.ru/" TargetMode="External"/><Relationship Id="rId10" Type="http://schemas.openxmlformats.org/officeDocument/2006/relationships/hyperlink" Target="consultantplus://offline/ref=FA1692CB5D310B8DC3CB8969695A5B96989D52B83F44F8B2C99F9BB26E14A0AF18B5F7621AAED826Z7sBG" TargetMode="External"/><Relationship Id="rId19" Type="http://schemas.openxmlformats.org/officeDocument/2006/relationships/hyperlink" Target="consultantplus://offline/ref=FA1692CB5D310B8DC3CB8969695A5B96989D52B83F44F8B2C99F9BB26E14A0AF18B5F7621AAED826Z7sBG" TargetMode="External"/><Relationship Id="rId4" Type="http://schemas.openxmlformats.org/officeDocument/2006/relationships/hyperlink" Target="consultantplus://offline/ref=FA1692CB5D310B8DC3CB8969695A5B96989D52B83F44F8B2C99F9BB26E14A0AF18B5F7621AAED826Z7sBG" TargetMode="External"/><Relationship Id="rId9" Type="http://schemas.openxmlformats.org/officeDocument/2006/relationships/hyperlink" Target="consultantplus://offline/ref=FA1692CB5D310B8DC3CB8969695A5B96989D52B83F44F8B2C99F9BB26E14A0AF18B5F7621AAED826Z7sBG" TargetMode="External"/><Relationship Id="rId14" Type="http://schemas.openxmlformats.org/officeDocument/2006/relationships/hyperlink" Target="consultantplus://offline/ref=FA1692CB5D310B8DC3CB8969695A5B96989D52B83F44F8B2C99F9BB26E14A0AF18B5F7621AAED826Z7sBG" TargetMode="External"/><Relationship Id="rId22" Type="http://schemas.openxmlformats.org/officeDocument/2006/relationships/hyperlink" Target="consultantplus://offline/ref=FA1692CB5D310B8DC3CB8969695A5B96989D52B83F44F8B2C99F9BB26E14A0AF18B5F7621AAED826Z7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8488</Words>
  <Characters>48385</Characters>
  <Application>Microsoft Office Word</Application>
  <DocSecurity>0</DocSecurity>
  <Lines>403</Lines>
  <Paragraphs>113</Paragraphs>
  <ScaleCrop>false</ScaleCrop>
  <Company>Microsoft</Company>
  <LinksUpToDate>false</LinksUpToDate>
  <CharactersWithSpaces>56760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2019-11-11T11:16:00Z</dcterms:created>
  <dcterms:modified xsi:type="dcterms:W3CDTF">2019-11-11T11:16:00Z</dcterms:modified>
</cp:coreProperties>
</file>