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РОССИЙСКАЯ  ФЕДЕРАЦИЯ</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ИРКУТСКАЯ  ОБЛАСТЬ</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ЗИМИНСКИЙ РАЙОН</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АДМИНИСТРАЦИЯ</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УСЛОНСКОГО МУНИЦИПАЛЬНОГО ОБРАЗОВАНИЯ</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ГЛАВА АДМИНИСТРАЦИИ</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От 24.10.2014 г.                                                                                                       №  63</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с. Услон</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i/>
          <w:iCs/>
          <w:color w:val="000000"/>
          <w:sz w:val="24"/>
          <w:szCs w:val="24"/>
        </w:rPr>
        <w:t>Об утверждении административного регламента</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i/>
          <w:iCs/>
          <w:color w:val="000000"/>
          <w:sz w:val="24"/>
          <w:szCs w:val="24"/>
        </w:rPr>
        <w:t>по предоставлению муниципальной услуги</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i/>
          <w:iCs/>
          <w:color w:val="000000"/>
          <w:sz w:val="24"/>
          <w:szCs w:val="24"/>
        </w:rPr>
        <w:t>«Заключение договоров социального найма»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 </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В соответствии с требованиями Федеральных законов от 06.10.2003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 210-ФЗ «Об организации предоставления государственных и муниципальных услуг»; Жилищного кодекса Российской Федерации, Постановления Правительства Российской Федерации от 21 мая 2005 года № 315 «Об утверждении типового договора социального найма жилого помещения», Постановлениями администрации Услонского муниципального образования от 26.12.2011г. № 43 «О порядке формирования и ведения реестра  муниципальных услуг Услонского муниципального образования», от 21.03.2012г. № 9 «а» «Об утверждении Перечня (реестра) муниципальных услуг предоставляемых администрацией Услонского муниципального образования Зиминского района», руководствуясь ст.ст. 23, 46 Устава Услонского муниципального образования, администрация Услонского муниципального образования</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ПОСТАНОВЛЯЕТ:</w:t>
      </w:r>
    </w:p>
    <w:p w:rsidR="008913F4" w:rsidRPr="008913F4" w:rsidRDefault="008913F4" w:rsidP="008913F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1.</w:t>
      </w:r>
      <w:r w:rsidRPr="008913F4">
        <w:rPr>
          <w:rFonts w:ascii="Times New Roman" w:eastAsia="Times New Roman" w:hAnsi="Times New Roman" w:cs="Times New Roman"/>
          <w:color w:val="000000"/>
          <w:sz w:val="14"/>
          <w:szCs w:val="14"/>
          <w:bdr w:val="none" w:sz="0" w:space="0" w:color="auto" w:frame="1"/>
        </w:rPr>
        <w:t>        </w:t>
      </w:r>
      <w:r w:rsidRPr="008913F4">
        <w:rPr>
          <w:rFonts w:ascii="Times New Roman" w:eastAsia="Times New Roman" w:hAnsi="Times New Roman" w:cs="Times New Roman"/>
          <w:color w:val="000000"/>
          <w:sz w:val="24"/>
          <w:szCs w:val="24"/>
          <w:bdr w:val="none" w:sz="0" w:space="0" w:color="auto" w:frame="1"/>
        </w:rPr>
        <w:t>Утвердить административный регламент предоставления муниципальной услуги «Заключение договора социального найма» (Приложение № 1).</w:t>
      </w:r>
    </w:p>
    <w:p w:rsidR="008913F4" w:rsidRPr="008913F4" w:rsidRDefault="008913F4" w:rsidP="008913F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2.</w:t>
      </w:r>
      <w:r w:rsidRPr="008913F4">
        <w:rPr>
          <w:rFonts w:ascii="Times New Roman" w:eastAsia="Times New Roman" w:hAnsi="Times New Roman" w:cs="Times New Roman"/>
          <w:color w:val="000000"/>
          <w:sz w:val="14"/>
          <w:szCs w:val="14"/>
          <w:bdr w:val="none" w:sz="0" w:space="0" w:color="auto" w:frame="1"/>
        </w:rPr>
        <w:t>        </w:t>
      </w:r>
      <w:r w:rsidRPr="008913F4">
        <w:rPr>
          <w:rFonts w:ascii="Times New Roman" w:eastAsia="Times New Roman" w:hAnsi="Times New Roman" w:cs="Times New Roman"/>
          <w:color w:val="000000"/>
          <w:sz w:val="24"/>
          <w:szCs w:val="24"/>
          <w:bdr w:val="none" w:sz="0" w:space="0" w:color="auto" w:frame="1"/>
        </w:rPr>
        <w:t>Административный регламент предоставления муниципальной услуги «Заключение договора социального найма» утвержденный постановлением администрации Услонского МО от 01.11.2013 г. № 83 считать утратившим силу.</w:t>
      </w:r>
    </w:p>
    <w:p w:rsidR="008913F4" w:rsidRPr="008913F4" w:rsidRDefault="008913F4" w:rsidP="008913F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3.</w:t>
      </w:r>
      <w:r w:rsidRPr="008913F4">
        <w:rPr>
          <w:rFonts w:ascii="Times New Roman" w:eastAsia="Times New Roman" w:hAnsi="Times New Roman" w:cs="Times New Roman"/>
          <w:color w:val="000000"/>
          <w:sz w:val="14"/>
          <w:szCs w:val="14"/>
          <w:bdr w:val="none" w:sz="0" w:space="0" w:color="auto" w:frame="1"/>
        </w:rPr>
        <w:t>        </w:t>
      </w:r>
      <w:r w:rsidRPr="008913F4">
        <w:rPr>
          <w:rFonts w:ascii="Times New Roman" w:eastAsia="Times New Roman" w:hAnsi="Times New Roman" w:cs="Times New Roman"/>
          <w:color w:val="000000"/>
          <w:sz w:val="24"/>
          <w:szCs w:val="24"/>
          <w:bdr w:val="none" w:sz="0" w:space="0" w:color="auto" w:frame="1"/>
        </w:rPr>
        <w:t>Опубликовать настоящее постановление без приложения в средствах массовой информации и разместить постановление с приложением  на сайте Услонского муниципального образования </w:t>
      </w:r>
      <w:hyperlink r:id="rId4" w:history="1">
        <w:r w:rsidRPr="008913F4">
          <w:rPr>
            <w:rFonts w:ascii="Times New Roman" w:eastAsia="Times New Roman" w:hAnsi="Times New Roman" w:cs="Times New Roman"/>
            <w:color w:val="0000FF"/>
            <w:sz w:val="24"/>
            <w:szCs w:val="24"/>
            <w:u w:val="single"/>
            <w:lang w:val="en-US"/>
          </w:rPr>
          <w:t>www</w:t>
        </w:r>
        <w:r w:rsidRPr="008913F4">
          <w:rPr>
            <w:rFonts w:ascii="Times New Roman" w:eastAsia="Times New Roman" w:hAnsi="Times New Roman" w:cs="Times New Roman"/>
            <w:color w:val="0000FF"/>
            <w:sz w:val="24"/>
            <w:szCs w:val="24"/>
            <w:u w:val="single"/>
          </w:rPr>
          <w:t>.</w:t>
        </w:r>
        <w:r w:rsidRPr="008913F4">
          <w:rPr>
            <w:rFonts w:ascii="Times New Roman" w:eastAsia="Times New Roman" w:hAnsi="Times New Roman" w:cs="Times New Roman"/>
            <w:color w:val="0000FF"/>
            <w:sz w:val="24"/>
            <w:szCs w:val="24"/>
            <w:u w:val="single"/>
            <w:lang w:val="en-US"/>
          </w:rPr>
          <w:t>uslon</w:t>
        </w:r>
        <w:r w:rsidRPr="008913F4">
          <w:rPr>
            <w:rFonts w:ascii="Times New Roman" w:eastAsia="Times New Roman" w:hAnsi="Times New Roman" w:cs="Times New Roman"/>
            <w:color w:val="0000FF"/>
            <w:sz w:val="24"/>
            <w:szCs w:val="24"/>
            <w:u w:val="single"/>
          </w:rPr>
          <w:t>-</w:t>
        </w:r>
        <w:r w:rsidRPr="008913F4">
          <w:rPr>
            <w:rFonts w:ascii="Times New Roman" w:eastAsia="Times New Roman" w:hAnsi="Times New Roman" w:cs="Times New Roman"/>
            <w:color w:val="0000FF"/>
            <w:sz w:val="24"/>
            <w:szCs w:val="24"/>
            <w:u w:val="single"/>
            <w:lang w:val="en-US"/>
          </w:rPr>
          <w:t>adm</w:t>
        </w:r>
        <w:r w:rsidRPr="008913F4">
          <w:rPr>
            <w:rFonts w:ascii="Times New Roman" w:eastAsia="Times New Roman" w:hAnsi="Times New Roman" w:cs="Times New Roman"/>
            <w:color w:val="0000FF"/>
            <w:sz w:val="24"/>
            <w:szCs w:val="24"/>
            <w:u w:val="single"/>
          </w:rPr>
          <w:t>.</w:t>
        </w:r>
        <w:r w:rsidRPr="008913F4">
          <w:rPr>
            <w:rFonts w:ascii="Times New Roman" w:eastAsia="Times New Roman" w:hAnsi="Times New Roman" w:cs="Times New Roman"/>
            <w:color w:val="0000FF"/>
            <w:sz w:val="24"/>
            <w:szCs w:val="24"/>
            <w:u w:val="single"/>
            <w:lang w:val="en-US"/>
          </w:rPr>
          <w:t>ru</w:t>
        </w:r>
      </w:hyperlink>
      <w:r w:rsidRPr="008913F4">
        <w:rPr>
          <w:rFonts w:ascii="Times New Roman" w:eastAsia="Times New Roman" w:hAnsi="Times New Roman" w:cs="Times New Roman"/>
          <w:color w:val="000000"/>
          <w:sz w:val="24"/>
          <w:szCs w:val="24"/>
          <w:bdr w:val="none" w:sz="0" w:space="0" w:color="auto" w:frame="1"/>
        </w:rPr>
        <w:t>;</w:t>
      </w:r>
    </w:p>
    <w:p w:rsidR="008913F4" w:rsidRPr="008913F4" w:rsidRDefault="008913F4" w:rsidP="008913F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4.</w:t>
      </w:r>
      <w:r w:rsidRPr="008913F4">
        <w:rPr>
          <w:rFonts w:ascii="Times New Roman" w:eastAsia="Times New Roman" w:hAnsi="Times New Roman" w:cs="Times New Roman"/>
          <w:color w:val="000000"/>
          <w:sz w:val="14"/>
          <w:szCs w:val="14"/>
          <w:bdr w:val="none" w:sz="0" w:space="0" w:color="auto" w:frame="1"/>
        </w:rPr>
        <w:t>        </w:t>
      </w:r>
      <w:r w:rsidRPr="008913F4">
        <w:rPr>
          <w:rFonts w:ascii="Times New Roman" w:eastAsia="Times New Roman" w:hAnsi="Times New Roman" w:cs="Times New Roman"/>
          <w:color w:val="000000"/>
          <w:sz w:val="24"/>
          <w:szCs w:val="24"/>
          <w:bdr w:val="none" w:sz="0" w:space="0" w:color="auto" w:frame="1"/>
        </w:rPr>
        <w:t> Контроль за исполнением настоящего постановления оставляю за собой.</w:t>
      </w:r>
    </w:p>
    <w:p w:rsidR="008913F4" w:rsidRPr="008913F4" w:rsidRDefault="008913F4" w:rsidP="008913F4">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И.о. главы администрации</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Услонского муниципального образования                        А.С. Диагенова</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0"/>
          <w:szCs w:val="20"/>
          <w:bdr w:val="none" w:sz="0" w:space="0" w:color="auto" w:frame="1"/>
        </w:rPr>
        <w:t>Приложение № 1</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0"/>
          <w:szCs w:val="20"/>
          <w:bdr w:val="none" w:sz="0" w:space="0" w:color="auto" w:frame="1"/>
        </w:rPr>
        <w:t>к Постановлению администрации</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0"/>
          <w:szCs w:val="20"/>
          <w:bdr w:val="none" w:sz="0" w:space="0" w:color="auto" w:frame="1"/>
        </w:rPr>
        <w:t>Услонского МО</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0"/>
          <w:szCs w:val="20"/>
          <w:bdr w:val="none" w:sz="0" w:space="0" w:color="auto" w:frame="1"/>
        </w:rPr>
        <w:t>от 24.10.2014 г. № 63</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lastRenderedPageBreak/>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aps/>
          <w:color w:val="000000"/>
          <w:sz w:val="24"/>
          <w:szCs w:val="24"/>
        </w:rPr>
        <w:t>АДМИНИСТРАТИВНЫЙ РЕГЛАМЕНТ</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aps/>
          <w:color w:val="000000"/>
          <w:sz w:val="24"/>
          <w:szCs w:val="24"/>
        </w:rPr>
        <w:t>ПРЕДОСТАВЛЕНИЯ МУНИЦИПАЛЬНОЙ УСЛУГИ</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aps/>
          <w:color w:val="000000"/>
          <w:sz w:val="24"/>
          <w:szCs w:val="24"/>
        </w:rPr>
        <w:t>«ЗАКЛЮЧЕНИЕ ДОГОВОРА СОЦИАЛЬНОГО НАЙМА»</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1. Общие положения</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1.1.Административный регламент предоставления муниципальной услуги «Заключение договора социального найма»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Основные понятия, используемые в административном регламенте:</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Symbol" w:eastAsia="Times New Roman" w:hAnsi="Symbol" w:cs="Times New Roman"/>
          <w:color w:val="000000"/>
          <w:sz w:val="24"/>
          <w:szCs w:val="24"/>
          <w:bdr w:val="none" w:sz="0" w:space="0" w:color="auto" w:frame="1"/>
        </w:rPr>
        <w:t></w:t>
      </w:r>
      <w:r w:rsidRPr="008913F4">
        <w:rPr>
          <w:rFonts w:ascii="Times New Roman" w:eastAsia="Times New Roman" w:hAnsi="Times New Roman" w:cs="Times New Roman"/>
          <w:color w:val="000000"/>
          <w:sz w:val="14"/>
          <w:szCs w:val="14"/>
          <w:bdr w:val="none" w:sz="0" w:space="0" w:color="auto" w:frame="1"/>
        </w:rPr>
        <w:t> </w:t>
      </w:r>
      <w:r w:rsidRPr="008913F4">
        <w:rPr>
          <w:rFonts w:ascii="Times New Roman" w:eastAsia="Times New Roman" w:hAnsi="Times New Roman" w:cs="Times New Roman"/>
          <w:color w:val="000000"/>
          <w:sz w:val="24"/>
          <w:szCs w:val="24"/>
        </w:rPr>
        <w:t>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Услонского МО;</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должностное лицо – муниципальный служащий, исполняющий административные действия при предоставлении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1.2.Право на получение муниципальной услуги имеют граждане Российской Федерации, которые в соответствии с законодательством могут быть участниками жилищных отношений.</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1.3.Информацию о порядке предоставления муниципальной услуги заявитель может получить на сайте Услонского МО, в администрации Услонского МО.</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Место нахождения администрации: Иркутская область, Зиминский район, с. Услон  ул. 40 лет Победы, 3А</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График приема заявителей:</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Понедельник – пятница с 9:00 до 18:00</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Перерыв – 13:00-14:00</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Справочный телефон: 89027678897</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2. Стандарт предоставления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 </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lastRenderedPageBreak/>
        <w:t>2.1. Наименование муниципальной услуги – «Заключение договора социального найма».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2.2. Муниципальную услугу предоставляет администрация Услонского МО.</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2.3. Результатом предоставления муниципальной услуги является заключение с гражданами договора социального найма муниципального жилого помещения или мотивированный отказ.</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2.4. 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2.5. Предоставление муниципальной услуги осуществляется в соответствии с:</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Жилищным кодексом Российской Федерации;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Федеральным законом от 06.10.2003 № 131-ФЗ «Об общих принципах организации местного самоуправления в Российской Федерации»;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Федеральным законом от 02.05.2006 № 59-ФЗ «О порядке рассмотрения обращений граждан Российской Федерации»;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Федеральным законом от 27.07.2010 № 210-ФЗ «Об организации предоставления государственных и муниципальных услуг»;</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Уставом Услонского МО;</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2.6.Перечень документов, необходимых для предоставления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Для жилых помещений, находящихся в пользовании заявителя: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заявление (приложение №1 к настоящему административному регламенту);</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выписка из домовой книги;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копия финансово-лицевого счета;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документы, удостоверяющие личность граждан (оригинал и копия), для детей до 14 лет свидетельство о рождении (оригинал и копия);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документы, подтверждающие родственные отношения – паспорт, свидетельство о рождении, свидетельство о браке (оригинал и копия);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ордер (оригинал и копия) или иное основание для вселения в жилое помещение</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(оригинал и копия);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согласие всех членов семьи;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технический паспорт жилого помещения.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Для жилых помещений, предоставленных в соответствии с распоряжением главы администрации Услонского МО «О предоставлении жилого помещения по договору социального найма»: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документы, удостоверяющие личность граждан (оригинал и копия), для детей до 14 лет свидетельство о рождении (оригинал и копия);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копия решения о предоставлении жилого помещения по договору социального найма.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2.7.Перечень оснований для отказа в приеме документов, необходимых для предоставления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отсутствие документов, предусмотренных п. 2.6. настоящего административного регламента, или предоставление документов не в полном объеме;</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предоставление заявителем документов, содержащих ошибки или противоречивые сведения;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заявление подано лицом, не уполномоченным совершать такого рода действия.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2.8</w:t>
      </w:r>
      <w:r w:rsidRPr="008913F4">
        <w:rPr>
          <w:rFonts w:ascii="Times New Roman" w:eastAsia="Times New Roman" w:hAnsi="Times New Roman" w:cs="Times New Roman"/>
          <w:b/>
          <w:bCs/>
          <w:color w:val="000000"/>
          <w:sz w:val="24"/>
          <w:szCs w:val="24"/>
        </w:rPr>
        <w:t>. </w:t>
      </w:r>
      <w:r w:rsidRPr="008913F4">
        <w:rPr>
          <w:rFonts w:ascii="Times New Roman" w:eastAsia="Times New Roman" w:hAnsi="Times New Roman" w:cs="Times New Roman"/>
          <w:color w:val="000000"/>
          <w:sz w:val="24"/>
          <w:szCs w:val="24"/>
        </w:rPr>
        <w:t>Перечень оснований для отказа в предоставлении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обращение ненадлежащего (неуполномоченного) лица с заявлением о предоставлении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непредставление документов согласно перечню, определенному п. 2.6. настоящего административного регламента;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lastRenderedPageBreak/>
        <w:t>- документы, представленные на заключение договора социального найма муниципального жилого помещения, по форме или содержанию не соответствует требованиям действующего законодательства;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в Реестре муниципального имущества (объекты муниципального жилищного фонда) отсутствует жилое помещение, на которое требуется оформить договор социального найма муниципального жилого помещения.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2.9</w:t>
      </w:r>
      <w:r w:rsidRPr="008913F4">
        <w:rPr>
          <w:rFonts w:ascii="Times New Roman" w:eastAsia="Times New Roman" w:hAnsi="Times New Roman" w:cs="Times New Roman"/>
          <w:b/>
          <w:bCs/>
          <w:color w:val="000000"/>
          <w:sz w:val="24"/>
          <w:szCs w:val="24"/>
        </w:rPr>
        <w:t>. </w:t>
      </w:r>
      <w:r w:rsidRPr="008913F4">
        <w:rPr>
          <w:rFonts w:ascii="Times New Roman" w:eastAsia="Times New Roman" w:hAnsi="Times New Roman" w:cs="Times New Roman"/>
          <w:color w:val="000000"/>
          <w:sz w:val="24"/>
          <w:szCs w:val="24"/>
        </w:rPr>
        <w:t>Муниципальная услуга предоставляется бесплатно.</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2.10. Максимальный срок ожидания в очереди при подаче заявления о предоставлении услуги – 10 мин.</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2.11.Максимальный срок ожидания в очереди при получении результата предоставления муниципальной услуги – 10 мин.</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2.12</w:t>
      </w:r>
      <w:r w:rsidRPr="008913F4">
        <w:rPr>
          <w:rFonts w:ascii="Times New Roman" w:eastAsia="Times New Roman" w:hAnsi="Times New Roman" w:cs="Times New Roman"/>
          <w:b/>
          <w:bCs/>
          <w:color w:val="000000"/>
          <w:sz w:val="24"/>
          <w:szCs w:val="24"/>
        </w:rPr>
        <w:t>. </w:t>
      </w:r>
      <w:r w:rsidRPr="008913F4">
        <w:rPr>
          <w:rFonts w:ascii="Times New Roman" w:eastAsia="Times New Roman" w:hAnsi="Times New Roman" w:cs="Times New Roman"/>
          <w:color w:val="000000"/>
          <w:sz w:val="24"/>
          <w:szCs w:val="24"/>
        </w:rPr>
        <w:t>Требования к помещениям, в которых предоставляется муниципальная услуга.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Для ожидания приема заявителям отводятся места, оснащенные стульями и столами для оформления документов.</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Места информирования, предназначенные для ознакомления заявителей с информационными материалами, оборудуются: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информационными стендами, на которых размещается визуальная и текстовая информация;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стульями и столами для оформления документов.</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К информационным стендам должна быть обеспечена возможность свободного доступа граждан.</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На информационных стендах, а также на сайте администрации Услонского МО размещается следующая обязательная информация: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блок – схема предоставления муниципальной услуги (Приложение № 2);</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перечень документов, необходимых для получения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образцы оформления заявления, необходимые для предоставления муниципальной услуги и требования к ним.</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2.13</w:t>
      </w:r>
      <w:r w:rsidRPr="008913F4">
        <w:rPr>
          <w:rFonts w:ascii="Times New Roman" w:eastAsia="Times New Roman" w:hAnsi="Times New Roman" w:cs="Times New Roman"/>
          <w:b/>
          <w:bCs/>
          <w:color w:val="000000"/>
          <w:sz w:val="24"/>
          <w:szCs w:val="24"/>
        </w:rPr>
        <w:t>. </w:t>
      </w:r>
      <w:r w:rsidRPr="008913F4">
        <w:rPr>
          <w:rFonts w:ascii="Times New Roman" w:eastAsia="Times New Roman" w:hAnsi="Times New Roman" w:cs="Times New Roman"/>
          <w:color w:val="000000"/>
          <w:sz w:val="24"/>
          <w:szCs w:val="24"/>
        </w:rPr>
        <w:t>Информирование заявителей о порядке предоставления муниципальной услуги проводится в форме:</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индивидуального устного информирования;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письменного информирования;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публичного информирования.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Индивидуальное устное информирование о порядке предоставления муниципальной услуги обеспечивается специалистами администрации, осуществляющими предоставление муниципальной услуги лично либо по телефону.</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Заявитель имеет право на получение сведений о стадии прохождения его обращения.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При информировании заявителя о порядке предоставления муниципальной услуги специалист администрации сообщает информацию по следующим вопросам:</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категории заявителей, имеющих право на получение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-перечень документов, требуемых от заявителя, необходимых для получения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требования к заверению документов и сведений;</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входящие номера, под которыми зарегистрированы в системе делопроизводства заявления и прилагающиеся к ним материалы;</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необходимость представления дополнительных документов и сведений.</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Специалист администрации,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lastRenderedPageBreak/>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и (или) электронной почтой.</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При индивидуальном письменном информировании ответ направляется заявителю в течение 30 дней со дня регистрации обращения.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 Услонского МО.</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Информация о предоставлении муниципальной услуги должна содержать:</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адрес места приема физических лиц и график работы;</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краткое описание порядка предоставления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перечень документов, необходимых для предоставления муниципальной услуги, и требования, предъявляемые к этим документам;</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форму заявления для предоставления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сроки предоставления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основания для приостановления или отказа в предоставлении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сведения о порядке обжалования действий (бездействия) и решений, осуществляемых (принятых) в ходе предоставления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2.14. Получателями муниципальной услуги являются физические лица.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2.15</w:t>
      </w:r>
      <w:r w:rsidRPr="008913F4">
        <w:rPr>
          <w:rFonts w:ascii="Times New Roman" w:eastAsia="Times New Roman" w:hAnsi="Times New Roman" w:cs="Times New Roman"/>
          <w:b/>
          <w:bCs/>
          <w:color w:val="000000"/>
          <w:sz w:val="24"/>
          <w:szCs w:val="24"/>
        </w:rPr>
        <w:t>. </w:t>
      </w:r>
      <w:r w:rsidRPr="008913F4">
        <w:rPr>
          <w:rFonts w:ascii="Times New Roman" w:eastAsia="Times New Roman" w:hAnsi="Times New Roman" w:cs="Times New Roman"/>
          <w:color w:val="000000"/>
          <w:sz w:val="24"/>
          <w:szCs w:val="24"/>
        </w:rPr>
        <w:t>Иные требования и особенности предоставления муниципальных услуг.</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При ответах на обращения специалисты администрации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Специалисты администрации осуществляют информирование по телефону обратившихся граждан не более десяти минут с начала разговора.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Информирование о ходе предоставления муниципальной услуги осуществляется специалистами администрации посредством использования почтовой и телефонной связи по адресу, указанному в заявлении.</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3.  Состав, последовательность и сроки выполнения</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административных процедур, требования к порядку их выполнения</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 </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прием и регистрация документов заявителя;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проверка документов для заключения договора социального найма;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принятие решения о заключении договора социального найма;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оформление договора социального найма муниципального жилого помещения либо подготовка и выдача мотивированного отказа;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ознакомление заявителя с договором социального найма и подписание его заявителем;</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подписание договора социального найма жилого помещения уполномоченным специалистом администрации Услонского МО;</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lastRenderedPageBreak/>
        <w:t>- регистрация договора;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выдача договора.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3.2</w:t>
      </w:r>
      <w:r w:rsidRPr="008913F4">
        <w:rPr>
          <w:rFonts w:ascii="Times New Roman" w:eastAsia="Times New Roman" w:hAnsi="Times New Roman" w:cs="Times New Roman"/>
          <w:b/>
          <w:bCs/>
          <w:color w:val="000000"/>
          <w:sz w:val="24"/>
          <w:szCs w:val="24"/>
        </w:rPr>
        <w:t>. </w:t>
      </w:r>
      <w:r w:rsidRPr="008913F4">
        <w:rPr>
          <w:rFonts w:ascii="Times New Roman" w:eastAsia="Times New Roman" w:hAnsi="Times New Roman" w:cs="Times New Roman"/>
          <w:color w:val="000000"/>
          <w:sz w:val="24"/>
          <w:szCs w:val="24"/>
        </w:rPr>
        <w:t>Последовательность и сроки выполнения административных процедур, а также требования к порядку их выполнения.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3.2.1.Прием и регистрация документов заявителя.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Процедура предоставления муниципальной услуги начинается с подачи заявителем лично (либо его представителем) заявления по установленной форме, приведенной в приложении № 1 к настоящему административному регламенту.</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Специалист администрации, ответственный за прием документов и оформление договора социального найма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администрации Услонского МО.</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В случае несоответствия представленных документов требованиям действующего законодательства или настоящего административного регламента, либо необходимости предоставления дополнительных документов, заявитель уведомляется о сроках предоставления документов.</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3.2.2.Проверка предоставленных документов.</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Основанием для начала действия являются полученные документы. Специалист в десятидневный срок с момента принятия документов проводит их экспертизу на отсутствие оснований, предусмотренных в п. 2.8 настоящего Регламента.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3.2.3.Принятие решения о заключении договора социального найма.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Для жилых помещений, находящихся в пользовании заявителя: по результатам рассмотрения заявления и представленных документов принимается решение либо о заключении договора социального найма жилого помещения в форме распоряжения главы Услонского МО либо выдается мотивированный отказ в заключении договора в случаях, указанных в п. 2.8. настоящего административного регламента.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Отказ в заключении договора социального найма муниципального жилого помещения оформляется в письменной форме и направляется заявителю не позднее 30 рабочих дней с момента регистрации заявления с пакетом документов.</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3.2.4</w:t>
      </w:r>
      <w:r w:rsidRPr="008913F4">
        <w:rPr>
          <w:rFonts w:ascii="Times New Roman" w:eastAsia="Times New Roman" w:hAnsi="Times New Roman" w:cs="Times New Roman"/>
          <w:b/>
          <w:bCs/>
          <w:color w:val="000000"/>
          <w:sz w:val="24"/>
          <w:szCs w:val="24"/>
        </w:rPr>
        <w:t>. </w:t>
      </w:r>
      <w:r w:rsidRPr="008913F4">
        <w:rPr>
          <w:rFonts w:ascii="Times New Roman" w:eastAsia="Times New Roman" w:hAnsi="Times New Roman" w:cs="Times New Roman"/>
          <w:color w:val="000000"/>
          <w:sz w:val="24"/>
          <w:szCs w:val="24"/>
        </w:rPr>
        <w:t>Оформление договора социального найма муниципального жилого помещения.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Специалист, принявший документы, заполняет бланки установленной формы договора социального найма муниципального жилого помещения в трех экземплярах. Максимальное время, затраченное на административную процедуру, не должно превышать 3-х рабочих дней.</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3.2.5.Ознакомление заявителя с договором и подписание его заявителем.</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Заполненный бланк договора социального найма муниципального жилого помещения передается специалистом заявителю и членам его семьи для ознакомления и подписания.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3.2.6.Подписание договора социального найма жилого помещения.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После подписания договора социального найма жилого помещения заявителем, осуществляется его подписание уполномоченным специалистом администрации Услонского МО в установленном порядке.</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3.2.7</w:t>
      </w:r>
      <w:r w:rsidRPr="008913F4">
        <w:rPr>
          <w:rFonts w:ascii="Times New Roman" w:eastAsia="Times New Roman" w:hAnsi="Times New Roman" w:cs="Times New Roman"/>
          <w:b/>
          <w:bCs/>
          <w:color w:val="000000"/>
          <w:sz w:val="24"/>
          <w:szCs w:val="24"/>
        </w:rPr>
        <w:t>. </w:t>
      </w:r>
      <w:r w:rsidRPr="008913F4">
        <w:rPr>
          <w:rFonts w:ascii="Times New Roman" w:eastAsia="Times New Roman" w:hAnsi="Times New Roman" w:cs="Times New Roman"/>
          <w:color w:val="000000"/>
          <w:sz w:val="24"/>
          <w:szCs w:val="24"/>
        </w:rPr>
        <w:t>Регистрация договора.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Оформленный и подписанный в двухстороннем порядке договор социального найма регистрируется в журнале регистрации договоров.</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3.2.8</w:t>
      </w:r>
      <w:r w:rsidRPr="008913F4">
        <w:rPr>
          <w:rFonts w:ascii="Times New Roman" w:eastAsia="Times New Roman" w:hAnsi="Times New Roman" w:cs="Times New Roman"/>
          <w:b/>
          <w:bCs/>
          <w:color w:val="000000"/>
          <w:sz w:val="24"/>
          <w:szCs w:val="24"/>
        </w:rPr>
        <w:t>. </w:t>
      </w:r>
      <w:r w:rsidRPr="008913F4">
        <w:rPr>
          <w:rFonts w:ascii="Times New Roman" w:eastAsia="Times New Roman" w:hAnsi="Times New Roman" w:cs="Times New Roman"/>
          <w:color w:val="000000"/>
          <w:sz w:val="24"/>
          <w:szCs w:val="24"/>
        </w:rPr>
        <w:t>Выдача договора.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Один экземпляр указанного договора выдается заявителю, о чем в журнале регистрации договоров ставится роспись заявителя и дата получения договора.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Второй экземпляр договора с пакетом документов формируется в дело и хранится в администрации Услонского МО.</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lastRenderedPageBreak/>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4. Порядок и формы контроля за исполнением</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муниципальной услуги</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 </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4.1.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ведущим специалистом администрации Услонского МО, курирующим данный вопрос.</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4.2. Ответственность за исполнение муниципальной услуги по заключению договора социального найма возлагается на специалиста администрации Услонского МО.</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4.3.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 </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5.1. 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поселения при предоставлении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5.2. Заявитель вправе обратиться к главе администрации поселения лично или направить письменное обращение.</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5.3. Личный прием заявителей проводится главой администрации поселения и должностными лицами.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5.4. Письменное обращение заявителя на действия (бездействие) и решения должностных лиц администрации поселения при  предоставлении муниципальной услуги, должно содержать следующую информацию: фамилию, имя, отчество при (наличии) соответствующего должностного лица, действие (бездействие) и решение которого обжалуется,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его суть, ставит личную подпись и дату.</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5.5. В случае  необходимости в подтверждение своих доводов заявитель прилагает к письменному обращению документы и материалы либо их копии.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5.6. Письменные обращения не  рассматриваются по существу и заявителю направляется соответствующие уведомление в следующих случаях:</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в письменном обращении не указана фамилия заявителя, направившего обращение, и почтовый адрес, по которому должен быть направлен ответ;</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в письменном обращении обжалуется судебное решение;</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иные доводы или обстоятельства;</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xml:space="preserve">-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w:t>
      </w:r>
      <w:r w:rsidRPr="008913F4">
        <w:rPr>
          <w:rFonts w:ascii="Times New Roman" w:eastAsia="Times New Roman" w:hAnsi="Times New Roman" w:cs="Times New Roman"/>
          <w:color w:val="000000"/>
          <w:sz w:val="24"/>
          <w:szCs w:val="24"/>
          <w:bdr w:val="none" w:sz="0" w:space="0" w:color="auto" w:frame="1"/>
        </w:rPr>
        <w:lastRenderedPageBreak/>
        <w:t>существу поставленного в нем вопроса в связи с недопустимостью разглашения указанных сведений).</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5.7.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обратиться в администрацию поселения.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5.8. Письменное обращение заявителя рассматривается в течение 15 рабочих дней со дня его регистрации. Рассмотрение обращения начинается после ее получения исполнителем и завершается датой письменного ответа заявителю.</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5.9. Заявитель вправе получить информацию о ходе рассмотрения обращения.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5.10.  Заявитель вправе получить информацию и документы, необходимые для обоснования жалобы.</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5.11. По результатам рассмотрения обращения на действия (бездействие) и решения, осуществляемые (принимаемые) в ходе предоставления муниципальной услуги, глава администрации поселения:</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признает правомерными действия (бездействие) и решения при предоставлении муниципальной услуги;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признает правомерными действия (бездействие) и решения неправомерными и определяет меры, которые должны быть приняты с целью устранения допущенных нарушений.</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5.12. Заявитель вправе обжаловать действия (бездействие) и решения должностных лиц администрации поселения, осуществляемые (принимаемые) при предоставлении муниципальной услуги, в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Приложение №1</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b/>
          <w:bCs/>
          <w:color w:val="000000"/>
          <w:sz w:val="24"/>
          <w:szCs w:val="24"/>
        </w:rPr>
        <w:t>Образец заявления </w:t>
      </w:r>
      <w:r w:rsidRPr="008913F4">
        <w:rPr>
          <w:rFonts w:ascii="Times New Roman" w:eastAsia="Times New Roman" w:hAnsi="Times New Roman" w:cs="Times New Roman"/>
          <w:color w:val="000000"/>
          <w:sz w:val="24"/>
          <w:szCs w:val="24"/>
          <w:bdr w:val="none" w:sz="0" w:space="0" w:color="auto" w:frame="1"/>
        </w:rPr>
        <w:t>                                                                        Главе администрации</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Услонского</w:t>
      </w:r>
      <w:r w:rsidRPr="008913F4">
        <w:rPr>
          <w:rFonts w:ascii="Times New Roman" w:eastAsia="Times New Roman" w:hAnsi="Times New Roman" w:cs="Times New Roman"/>
          <w:color w:val="000000"/>
          <w:sz w:val="32"/>
          <w:szCs w:val="32"/>
          <w:bdr w:val="none" w:sz="0" w:space="0" w:color="auto" w:frame="1"/>
        </w:rPr>
        <w:t> </w:t>
      </w:r>
      <w:r w:rsidRPr="008913F4">
        <w:rPr>
          <w:rFonts w:ascii="Times New Roman" w:eastAsia="Times New Roman" w:hAnsi="Times New Roman" w:cs="Times New Roman"/>
          <w:color w:val="000000"/>
          <w:sz w:val="24"/>
          <w:szCs w:val="24"/>
          <w:bdr w:val="none" w:sz="0" w:space="0" w:color="auto" w:frame="1"/>
        </w:rPr>
        <w:t>МО                                                                                                                                     </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от _______________________________________</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_________________________________________</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(Ф.И.О.)</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Проживающего(ей) по адресу: _________________</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_____________________________________________</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_____________________________________________</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_____________________________________________</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(паспорт, серия, номер, кем и когда выдан)</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_____________________________________________</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lastRenderedPageBreak/>
        <w:t>                                                                      (телефон)</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ЗАЯВЛЕНИЕ</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480" w:lineRule="atLeast"/>
        <w:ind w:right="300"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Прошу Вас заключить со мной договор социального найма на предоставленную мне жилую площадь.</w:t>
      </w:r>
    </w:p>
    <w:p w:rsidR="008913F4" w:rsidRPr="008913F4" w:rsidRDefault="008913F4" w:rsidP="008913F4">
      <w:pPr>
        <w:shd w:val="clear" w:color="auto" w:fill="FFFFFF"/>
        <w:spacing w:after="0" w:line="480" w:lineRule="atLeast"/>
        <w:ind w:right="1134"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Состав моей семьи _________ человек:</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1. Заявитель ___________________________________________________</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(Ф.И.О., число, месяц, год рождения)</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2. Супруг(а) ___________________________________________________</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(Ф.И.О., число, месяц, год рождения)</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3. _____________________________________________________________</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(родственные отношения, Ф.И.О., число, месяц, год рождения)</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4. _____________________________________________________________</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(родственные отношения, Ф.И.О., число, месяц, год рождения)</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5._______________________________________________________________</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(родственные отношения, Ф.И.О., число, месяц, год рождения)</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6._______________________________________________________________</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(родственные отношения, Ф.И.О., число, месяц, год рождения)</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К заявлению прилагаю документы:</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1.______________________________________________________________</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2.______________________________________________________________</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3.______________________________________________________________</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4.______________________________________________________________</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5.______________________________________________________________</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"___" _________ 20__ г.</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Подпись заявителя __________</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(Ф.И.О.)</w:t>
      </w:r>
    </w:p>
    <w:p w:rsidR="008913F4" w:rsidRPr="008913F4" w:rsidRDefault="008913F4" w:rsidP="008913F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bdr w:val="none" w:sz="0" w:space="0" w:color="auto" w:frame="1"/>
        </w:rPr>
        <w:t> </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8913F4" w:rsidRPr="008913F4" w:rsidRDefault="008913F4" w:rsidP="008913F4">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8913F4">
        <w:rPr>
          <w:rFonts w:ascii="Times New Roman" w:eastAsia="Times New Roman" w:hAnsi="Times New Roman" w:cs="Times New Roman"/>
          <w:color w:val="000000"/>
          <w:sz w:val="24"/>
          <w:szCs w:val="24"/>
        </w:rPr>
        <w:t> </w:t>
      </w:r>
    </w:p>
    <w:p w:rsidR="002A3110" w:rsidRDefault="002A3110"/>
    <w:sectPr w:rsidR="002A3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913F4"/>
    <w:rsid w:val="002A3110"/>
    <w:rsid w:val="00891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13F4"/>
    <w:rPr>
      <w:b/>
      <w:bCs/>
    </w:rPr>
  </w:style>
  <w:style w:type="paragraph" w:styleId="a4">
    <w:name w:val="Body Text"/>
    <w:basedOn w:val="a"/>
    <w:link w:val="a5"/>
    <w:uiPriority w:val="99"/>
    <w:semiHidden/>
    <w:unhideWhenUsed/>
    <w:rsid w:val="00891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8913F4"/>
    <w:rPr>
      <w:rFonts w:ascii="Times New Roman" w:eastAsia="Times New Roman" w:hAnsi="Times New Roman" w:cs="Times New Roman"/>
      <w:sz w:val="24"/>
      <w:szCs w:val="24"/>
    </w:rPr>
  </w:style>
  <w:style w:type="character" w:styleId="a6">
    <w:name w:val="Emphasis"/>
    <w:basedOn w:val="a0"/>
    <w:uiPriority w:val="20"/>
    <w:qFormat/>
    <w:rsid w:val="008913F4"/>
    <w:rPr>
      <w:i/>
      <w:iCs/>
    </w:rPr>
  </w:style>
  <w:style w:type="character" w:styleId="a7">
    <w:name w:val="Hyperlink"/>
    <w:basedOn w:val="a0"/>
    <w:uiPriority w:val="99"/>
    <w:semiHidden/>
    <w:unhideWhenUsed/>
    <w:rsid w:val="008913F4"/>
    <w:rPr>
      <w:color w:val="0000FF"/>
      <w:u w:val="single"/>
    </w:rPr>
  </w:style>
  <w:style w:type="paragraph" w:customStyle="1" w:styleId="consplusnormal">
    <w:name w:val="consplusnormal"/>
    <w:basedOn w:val="a"/>
    <w:rsid w:val="00891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8913F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basedOn w:val="a"/>
    <w:uiPriority w:val="1"/>
    <w:qFormat/>
    <w:rsid w:val="00891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8913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5196918">
      <w:bodyDiv w:val="1"/>
      <w:marLeft w:val="0"/>
      <w:marRight w:val="0"/>
      <w:marTop w:val="0"/>
      <w:marBottom w:val="0"/>
      <w:divBdr>
        <w:top w:val="none" w:sz="0" w:space="0" w:color="auto"/>
        <w:left w:val="none" w:sz="0" w:space="0" w:color="auto"/>
        <w:bottom w:val="none" w:sz="0" w:space="0" w:color="auto"/>
        <w:right w:val="none" w:sz="0" w:space="0" w:color="auto"/>
      </w:divBdr>
      <w:divsChild>
        <w:div w:id="122120733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3685</Words>
  <Characters>21011</Characters>
  <Application>Microsoft Office Word</Application>
  <DocSecurity>0</DocSecurity>
  <Lines>175</Lines>
  <Paragraphs>49</Paragraphs>
  <ScaleCrop>false</ScaleCrop>
  <Company>Microsoft</Company>
  <LinksUpToDate>false</LinksUpToDate>
  <CharactersWithSpaces>24647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2019-11-11T12:07:00Z</dcterms:created>
  <dcterms:modified xsi:type="dcterms:W3CDTF">2019-11-11T12:07:00Z</dcterms:modified>
</cp:coreProperties>
</file>