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РОССИЙСКАЯ  ФЕДЕРАЦИЯ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ИРКУТСКАЯ ОБЛАСТЬ</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ЗИМИНСКИЙ РАЙОН</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Администрация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ПОСТАНОВЛЕНИЕ</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«09» декабря 2013 г.                                                                             № 97</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с. Услон</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i/>
          <w:iCs/>
          <w:color w:val="000000"/>
          <w:sz w:val="24"/>
          <w:szCs w:val="24"/>
        </w:rPr>
        <w:t>Об утверждении административного регламент</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i/>
          <w:iCs/>
          <w:color w:val="000000"/>
          <w:sz w:val="24"/>
          <w:szCs w:val="24"/>
        </w:rPr>
        <w:t>исполнения муниципальной функции «Муниципальный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i/>
          <w:iCs/>
          <w:color w:val="000000"/>
          <w:sz w:val="24"/>
          <w:szCs w:val="24"/>
        </w:rPr>
        <w:t>земельный контроль на территории Услонского</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i/>
          <w:iCs/>
          <w:color w:val="000000"/>
          <w:sz w:val="24"/>
          <w:szCs w:val="24"/>
        </w:rPr>
        <w:t>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В соответствии с Федеральным законом от 27.07.2010г  №210-ФЗ « Об  организации предоставления государственных и муниципальных услуг», руководствуясь Федеральным законом от 06.10.2003г. № 131 ФЗ «Об общих принципах организации местного самоуправления в Российской Федерации»,  ст. 23,46 Устава Услонского муниципального образования, администрация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ПОСТАНОВЛЯЕТ:</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720" w:hanging="36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1.</w:t>
      </w:r>
      <w:r w:rsidRPr="005246EB">
        <w:rPr>
          <w:rFonts w:ascii="Times New Roman" w:eastAsia="Times New Roman" w:hAnsi="Times New Roman" w:cs="Times New Roman"/>
          <w:color w:val="000000"/>
          <w:sz w:val="14"/>
          <w:szCs w:val="14"/>
          <w:bdr w:val="none" w:sz="0" w:space="0" w:color="auto" w:frame="1"/>
        </w:rPr>
        <w:t>      </w:t>
      </w:r>
      <w:r w:rsidRPr="005246EB">
        <w:rPr>
          <w:rFonts w:ascii="Times New Roman" w:eastAsia="Times New Roman" w:hAnsi="Times New Roman" w:cs="Times New Roman"/>
          <w:color w:val="000000"/>
          <w:sz w:val="24"/>
          <w:szCs w:val="24"/>
          <w:bdr w:val="none" w:sz="0" w:space="0" w:color="auto" w:frame="1"/>
        </w:rPr>
        <w:t>Отменить постановление администрации Услонского МО от 17.10.2012 г. № 32 «Об утверждении Административного  регламента  исполнения муниципальной функции «Муниципальный земельный контроль на территории Услонского муниципального образования»  Услонскогомуниципального образования</w:t>
      </w:r>
      <w:r w:rsidRPr="005246EB">
        <w:rPr>
          <w:rFonts w:ascii="Times New Roman" w:eastAsia="Times New Roman" w:hAnsi="Times New Roman" w:cs="Times New Roman"/>
          <w:color w:val="000000"/>
          <w:spacing w:val="5"/>
          <w:sz w:val="24"/>
          <w:szCs w:val="24"/>
          <w:bdr w:val="none" w:sz="0" w:space="0" w:color="auto" w:frame="1"/>
        </w:rPr>
        <w:t>»</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720" w:hanging="36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2.</w:t>
      </w:r>
      <w:r w:rsidRPr="005246EB">
        <w:rPr>
          <w:rFonts w:ascii="Times New Roman" w:eastAsia="Times New Roman" w:hAnsi="Times New Roman" w:cs="Times New Roman"/>
          <w:color w:val="000000"/>
          <w:sz w:val="14"/>
          <w:szCs w:val="14"/>
          <w:bdr w:val="none" w:sz="0" w:space="0" w:color="auto" w:frame="1"/>
        </w:rPr>
        <w:t>      </w:t>
      </w:r>
      <w:r w:rsidRPr="005246EB">
        <w:rPr>
          <w:rFonts w:ascii="Times New Roman" w:eastAsia="Times New Roman" w:hAnsi="Times New Roman" w:cs="Times New Roman"/>
          <w:color w:val="000000"/>
          <w:sz w:val="24"/>
          <w:szCs w:val="24"/>
          <w:bdr w:val="none" w:sz="0" w:space="0" w:color="auto" w:frame="1"/>
        </w:rPr>
        <w:t>Утвердить Административный   регламент исполнения муниципальной функции «Муниципальный земельный контроль на территории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720" w:hanging="36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3.</w:t>
      </w:r>
      <w:r w:rsidRPr="005246EB">
        <w:rPr>
          <w:rFonts w:ascii="Times New Roman" w:eastAsia="Times New Roman" w:hAnsi="Times New Roman" w:cs="Times New Roman"/>
          <w:color w:val="000000"/>
          <w:sz w:val="14"/>
          <w:szCs w:val="14"/>
          <w:bdr w:val="none" w:sz="0" w:space="0" w:color="auto" w:frame="1"/>
        </w:rPr>
        <w:t>      </w:t>
      </w:r>
      <w:r w:rsidRPr="005246EB">
        <w:rPr>
          <w:rFonts w:ascii="Times New Roman" w:eastAsia="Times New Roman" w:hAnsi="Times New Roman" w:cs="Times New Roman"/>
          <w:color w:val="000000"/>
          <w:sz w:val="24"/>
          <w:szCs w:val="24"/>
          <w:bdr w:val="none" w:sz="0" w:space="0" w:color="auto" w:frame="1"/>
        </w:rPr>
        <w:t>Настоящее постановление опубликовать в средствах массовой информации и разместить на сайте администрации Услонского муниципального образования </w:t>
      </w:r>
      <w:hyperlink r:id="rId4" w:history="1">
        <w:r w:rsidRPr="005246EB">
          <w:rPr>
            <w:rFonts w:ascii="Times New Roman" w:eastAsia="Times New Roman" w:hAnsi="Times New Roman" w:cs="Times New Roman"/>
            <w:color w:val="0000FF"/>
            <w:sz w:val="24"/>
            <w:szCs w:val="24"/>
            <w:u w:val="single"/>
            <w:lang w:val="en-US"/>
          </w:rPr>
          <w:t>www</w:t>
        </w:r>
        <w:r w:rsidRPr="005246EB">
          <w:rPr>
            <w:rFonts w:ascii="Times New Roman" w:eastAsia="Times New Roman" w:hAnsi="Times New Roman" w:cs="Times New Roman"/>
            <w:color w:val="0000FF"/>
            <w:sz w:val="24"/>
            <w:szCs w:val="24"/>
            <w:u w:val="single"/>
          </w:rPr>
          <w:t>.</w:t>
        </w:r>
        <w:r w:rsidRPr="005246EB">
          <w:rPr>
            <w:rFonts w:ascii="Times New Roman" w:eastAsia="Times New Roman" w:hAnsi="Times New Roman" w:cs="Times New Roman"/>
            <w:color w:val="0000FF"/>
            <w:sz w:val="24"/>
            <w:szCs w:val="24"/>
            <w:u w:val="single"/>
            <w:lang w:val="en-US"/>
          </w:rPr>
          <w:t>uslon</w:t>
        </w:r>
        <w:r w:rsidRPr="005246EB">
          <w:rPr>
            <w:rFonts w:ascii="Times New Roman" w:eastAsia="Times New Roman" w:hAnsi="Times New Roman" w:cs="Times New Roman"/>
            <w:color w:val="0000FF"/>
            <w:sz w:val="24"/>
            <w:szCs w:val="24"/>
            <w:u w:val="single"/>
          </w:rPr>
          <w:t>-</w:t>
        </w:r>
        <w:r w:rsidRPr="005246EB">
          <w:rPr>
            <w:rFonts w:ascii="Times New Roman" w:eastAsia="Times New Roman" w:hAnsi="Times New Roman" w:cs="Times New Roman"/>
            <w:color w:val="0000FF"/>
            <w:sz w:val="24"/>
            <w:szCs w:val="24"/>
            <w:u w:val="single"/>
            <w:lang w:val="en-US"/>
          </w:rPr>
          <w:t>adm</w:t>
        </w:r>
        <w:r w:rsidRPr="005246EB">
          <w:rPr>
            <w:rFonts w:ascii="Times New Roman" w:eastAsia="Times New Roman" w:hAnsi="Times New Roman" w:cs="Times New Roman"/>
            <w:color w:val="0000FF"/>
            <w:sz w:val="24"/>
            <w:szCs w:val="24"/>
            <w:u w:val="single"/>
          </w:rPr>
          <w:t>.</w:t>
        </w:r>
        <w:r w:rsidRPr="005246EB">
          <w:rPr>
            <w:rFonts w:ascii="Times New Roman" w:eastAsia="Times New Roman" w:hAnsi="Times New Roman" w:cs="Times New Roman"/>
            <w:color w:val="0000FF"/>
            <w:sz w:val="24"/>
            <w:szCs w:val="24"/>
            <w:u w:val="single"/>
            <w:lang w:val="en-US"/>
          </w:rPr>
          <w:t>ru</w:t>
        </w:r>
      </w:hyperlink>
      <w:r w:rsidRPr="005246EB">
        <w:rPr>
          <w:rFonts w:ascii="Times New Roman" w:eastAsia="Times New Roman" w:hAnsi="Times New Roman" w:cs="Times New Roman"/>
          <w:color w:val="000000"/>
          <w:sz w:val="24"/>
          <w:szCs w:val="24"/>
          <w:bdr w:val="none" w:sz="0" w:space="0" w:color="auto" w:frame="1"/>
        </w:rPr>
        <w:t>.</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720" w:hanging="36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4.</w:t>
      </w:r>
      <w:r w:rsidRPr="005246EB">
        <w:rPr>
          <w:rFonts w:ascii="Times New Roman" w:eastAsia="Times New Roman" w:hAnsi="Times New Roman" w:cs="Times New Roman"/>
          <w:color w:val="000000"/>
          <w:sz w:val="14"/>
          <w:szCs w:val="14"/>
          <w:bdr w:val="none" w:sz="0" w:space="0" w:color="auto" w:frame="1"/>
        </w:rPr>
        <w:t>      </w:t>
      </w:r>
      <w:r w:rsidRPr="005246EB">
        <w:rPr>
          <w:rFonts w:ascii="Times New Roman" w:eastAsia="Times New Roman" w:hAnsi="Times New Roman" w:cs="Times New Roman"/>
          <w:color w:val="000000"/>
          <w:sz w:val="24"/>
          <w:szCs w:val="24"/>
          <w:bdr w:val="none" w:sz="0" w:space="0" w:color="auto" w:frame="1"/>
        </w:rPr>
        <w:t>Контроль за исполнением  настоящего постановления оставляю за собой.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Глава администрации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bdr w:val="none" w:sz="0" w:space="0" w:color="auto" w:frame="1"/>
        </w:rPr>
        <w:t>Услонского МО                                                                       Т.П.Ремнева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4F4F4F"/>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6"/>
        <w:jc w:val="right"/>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4F4F4F"/>
          <w:sz w:val="15"/>
          <w:szCs w:val="15"/>
          <w:bdr w:val="none" w:sz="0" w:space="0" w:color="auto" w:frame="1"/>
        </w:rPr>
        <w:t>УТВЕРЖДЕН</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6"/>
        <w:jc w:val="right"/>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4F4F4F"/>
          <w:sz w:val="15"/>
          <w:szCs w:val="15"/>
          <w:bdr w:val="none" w:sz="0" w:space="0" w:color="auto" w:frame="1"/>
        </w:rPr>
        <w:t>постановлением администрации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lastRenderedPageBreak/>
        <w:t> </w:t>
      </w:r>
    </w:p>
    <w:p w:rsidR="005246EB" w:rsidRPr="005246EB" w:rsidRDefault="005246EB" w:rsidP="005246EB">
      <w:pPr>
        <w:shd w:val="clear" w:color="auto" w:fill="FFFFFF"/>
        <w:spacing w:after="0" w:line="240" w:lineRule="auto"/>
        <w:ind w:firstLine="6"/>
        <w:jc w:val="right"/>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6"/>
        <w:jc w:val="right"/>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4F4F4F"/>
          <w:sz w:val="20"/>
          <w:szCs w:val="20"/>
          <w:bdr w:val="none" w:sz="0" w:space="0" w:color="auto" w:frame="1"/>
        </w:rPr>
        <w:t>от 09.12.2013 г.  № 97</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b/>
          <w:bCs/>
          <w:color w:val="000000"/>
          <w:sz w:val="20"/>
        </w:rPr>
        <w:t>АДМИНИСТРАТИВНЫЙ РЕГЛАМЕНТ</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b/>
          <w:bCs/>
          <w:color w:val="000000"/>
          <w:sz w:val="20"/>
        </w:rPr>
        <w:t>ИСПОЛНЕНИЯ МУНИЦИПАЛЬНОЙ ФУНКЦИИ «МУНИЦИПАЛЬНЫЙ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b/>
          <w:bCs/>
          <w:color w:val="000000"/>
          <w:sz w:val="20"/>
        </w:rPr>
        <w:t>ЗЕМЕЛЬНЫЙ КОНТРОЛЬ НА ТЕРРИТОРИИ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Раздел I. ОБЩИЕ ПОЛОЖЕНИЯ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НАИМЕНОВАНИЕ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1.1. Наименование муниципальной функции – «Муниципальный земельный контроль на территории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 НАИМЕНОВАНИЕ ОРГАНА, ИСПОЛНЯЮЩЕГО МУНИЦИПАЛЬНУЮ ФУНКЦИЮ</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 Органом, исполняющим муниципальную функцию, является администрация поселения.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 ПЕРЕЧЕНЬ НОРМАТИВНЫХ ПРАВОВЫХ АКТОВ, РЕГУЛИРУЮЩИХ</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ИСПОЛНЕНИЕ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3.1. </w:t>
      </w:r>
      <w:hyperlink r:id="rId5" w:tooltip="" w:history="1">
        <w:r w:rsidRPr="005246EB">
          <w:rPr>
            <w:rFonts w:ascii="Times New Roman" w:eastAsia="Times New Roman" w:hAnsi="Times New Roman" w:cs="Times New Roman"/>
            <w:color w:val="0000FF"/>
            <w:sz w:val="20"/>
          </w:rPr>
          <w:t>Конституция</w:t>
        </w:r>
      </w:hyperlink>
      <w:r w:rsidRPr="005246EB">
        <w:rPr>
          <w:rFonts w:ascii="Times New Roman" w:eastAsia="Times New Roman" w:hAnsi="Times New Roman" w:cs="Times New Roman"/>
          <w:color w:val="000000"/>
          <w:sz w:val="20"/>
          <w:szCs w:val="20"/>
          <w:bdr w:val="none" w:sz="0" w:space="0" w:color="auto" w:frame="1"/>
        </w:rPr>
        <w:t> Российской Федерации, принята всенародным голосованием 12.12.1993 ("Российская газета", 21.01.2009, N 7, "Собрание законодательства РФ", 26.01.2009, N 4, ст. 445, "Парламентская газета", 23 - 29.01.2009, N 4).</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3.2. Земельный </w:t>
      </w:r>
      <w:hyperlink r:id="rId6" w:tooltip="" w:history="1">
        <w:r w:rsidRPr="005246EB">
          <w:rPr>
            <w:rFonts w:ascii="Times New Roman" w:eastAsia="Times New Roman" w:hAnsi="Times New Roman" w:cs="Times New Roman"/>
            <w:color w:val="0000FF"/>
            <w:sz w:val="20"/>
          </w:rPr>
          <w:t>кодекс</w:t>
        </w:r>
      </w:hyperlink>
      <w:r w:rsidRPr="005246EB">
        <w:rPr>
          <w:rFonts w:ascii="Times New Roman" w:eastAsia="Times New Roman" w:hAnsi="Times New Roman" w:cs="Times New Roman"/>
          <w:color w:val="000000"/>
          <w:sz w:val="20"/>
          <w:szCs w:val="20"/>
          <w:bdr w:val="none" w:sz="0" w:space="0" w:color="auto" w:frame="1"/>
        </w:rPr>
        <w:t> Российской Федерации ("Собрание законодательства РФ", 29.10.2001, N 44, ст. 4147, "Парламентская газета", N 204 - 205, 30.10.2001, "Российская газета", N 211 - 212, 30.10.2001).</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3.3. Федеральный </w:t>
      </w:r>
      <w:hyperlink r:id="rId7" w:tooltip="Федеральный закон от 26.12.2008 N 294-ФЗ (ред. от 12.11.2012) " w:history="1">
        <w:r w:rsidRPr="005246EB">
          <w:rPr>
            <w:rFonts w:ascii="Times New Roman" w:eastAsia="Times New Roman" w:hAnsi="Times New Roman" w:cs="Times New Roman"/>
            <w:color w:val="0000FF"/>
            <w:sz w:val="20"/>
          </w:rPr>
          <w:t>закон</w:t>
        </w:r>
      </w:hyperlink>
      <w:r w:rsidRPr="005246EB">
        <w:rPr>
          <w:rFonts w:ascii="Times New Roman" w:eastAsia="Times New Roman" w:hAnsi="Times New Roman" w:cs="Times New Roman"/>
          <w:color w:val="000000"/>
          <w:sz w:val="20"/>
          <w:szCs w:val="20"/>
          <w:bdr w:val="none" w:sz="0" w:space="0" w:color="auto" w:frame="1"/>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3.4. Федеральный </w:t>
      </w:r>
      <w:hyperlink r:id="rId8" w:tooltip="Федеральный закон от 02.05.2006 N 59-ФЗ (ред. от 27.07.2010, с изм. от 18.07.2012) " w:history="1">
        <w:r w:rsidRPr="005246EB">
          <w:rPr>
            <w:rFonts w:ascii="Times New Roman" w:eastAsia="Times New Roman" w:hAnsi="Times New Roman" w:cs="Times New Roman"/>
            <w:color w:val="0000FF"/>
            <w:sz w:val="20"/>
          </w:rPr>
          <w:t>закон</w:t>
        </w:r>
      </w:hyperlink>
      <w:r w:rsidRPr="005246EB">
        <w:rPr>
          <w:rFonts w:ascii="Times New Roman" w:eastAsia="Times New Roman" w:hAnsi="Times New Roman" w:cs="Times New Roman"/>
          <w:color w:val="000000"/>
          <w:sz w:val="20"/>
          <w:szCs w:val="20"/>
          <w:bdr w:val="none" w:sz="0" w:space="0" w:color="auto" w:frame="1"/>
        </w:rPr>
        <w:t>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lastRenderedPageBreak/>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 ПРЕДМЕТ МУНИЦИПАЛЬНОГО КОНТРОЛЯ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4.1. Предметом муниципального земельного контроля является проверка соблюдения гражданами, юридическими лицами и индивидуальными предпринимателями (далее также - субъекты проверки)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5. ПРАВА И ОБЯЗАННОСТИ ДОЛЖНОСТНЫХ ЛИЦ УПОЛНОМОЧЕННОГО</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ОРГАНА ПРИ ОСУЩЕСТВЛЕНИИ МУНИЦИПАЛЬНОГО ЗЕМЕЛЬНОГО КОНТРОЛЯ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5.1. При осуществлении мероприятий по муниципальному земельному контролю на территории Услонского муниципального образования должностные лица уполномоченного органа имеют право:</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посещать земельные участки, являющиеся объектами контроля при предъявлении служебного удостоверения и распоряжения или приказа руководителя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w:t>
      </w:r>
      <w:hyperlink r:id="rId9" w:tooltip="Федеральный закон от 26.12.2008 N 294-ФЗ (ред. от 12.11.2012) " w:history="1">
        <w:r w:rsidRPr="005246EB">
          <w:rPr>
            <w:rFonts w:ascii="Times New Roman" w:eastAsia="Times New Roman" w:hAnsi="Times New Roman" w:cs="Times New Roman"/>
            <w:color w:val="0000FF"/>
            <w:sz w:val="20"/>
          </w:rPr>
          <w:t>законом</w:t>
        </w:r>
      </w:hyperlink>
      <w:r w:rsidRPr="005246EB">
        <w:rPr>
          <w:rFonts w:ascii="Times New Roman" w:eastAsia="Times New Roman" w:hAnsi="Times New Roman" w:cs="Times New Roman"/>
          <w:color w:val="000000"/>
          <w:sz w:val="20"/>
          <w:szCs w:val="20"/>
          <w:bdr w:val="none" w:sz="0" w:space="0" w:color="auto" w:frame="1"/>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контроля на территории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5.2. При осуществлении мероприятий по муниципальному земельному контролю на территории  Услонского муниципального образования должностные лица уполномоченного органа обязаны: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соблюдать законодательство Российской Федерации, права и законные интересы субъектов проверки, проверка которых проводится;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xml:space="preserve">- пресекать и предотвращать нарушения требований по использованию земель на территории Услонского муниципального образования, установленных законодательством Российской Федерации, </w:t>
      </w:r>
      <w:r w:rsidRPr="005246EB">
        <w:rPr>
          <w:rFonts w:ascii="Times New Roman" w:eastAsia="Times New Roman" w:hAnsi="Times New Roman" w:cs="Times New Roman"/>
          <w:color w:val="000000"/>
          <w:sz w:val="20"/>
          <w:szCs w:val="20"/>
          <w:bdr w:val="none" w:sz="0" w:space="0" w:color="auto" w:frame="1"/>
        </w:rPr>
        <w:lastRenderedPageBreak/>
        <w:t>нормативными правовыми актами Иркутской области и муниципальными правовыми актами Услонского муниципального образования, в установленном законодательством порядке;</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проводить проверку на основании распоряжения или приказа руководителя уполномоченного органа о ее проведении в соответствии с ее назначением;</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w:t>
      </w:r>
      <w:hyperlink r:id="rId10" w:anchor="Par243" w:tooltip="Ссылка на текущий документ" w:history="1">
        <w:r w:rsidRPr="005246EB">
          <w:rPr>
            <w:rFonts w:ascii="Times New Roman" w:eastAsia="Times New Roman" w:hAnsi="Times New Roman" w:cs="Times New Roman"/>
            <w:color w:val="0000FF"/>
            <w:sz w:val="20"/>
          </w:rPr>
          <w:t>подпунктами "а"</w:t>
        </w:r>
      </w:hyperlink>
      <w:r w:rsidRPr="005246EB">
        <w:rPr>
          <w:rFonts w:ascii="Times New Roman" w:eastAsia="Times New Roman" w:hAnsi="Times New Roman" w:cs="Times New Roman"/>
          <w:color w:val="000000"/>
          <w:sz w:val="20"/>
          <w:szCs w:val="20"/>
          <w:bdr w:val="none" w:sz="0" w:space="0" w:color="auto" w:frame="1"/>
        </w:rPr>
        <w:t>, </w:t>
      </w:r>
      <w:hyperlink r:id="rId11" w:anchor="Par244" w:tooltip="Ссылка на текущий документ" w:history="1">
        <w:r w:rsidRPr="005246EB">
          <w:rPr>
            <w:rFonts w:ascii="Times New Roman" w:eastAsia="Times New Roman" w:hAnsi="Times New Roman" w:cs="Times New Roman"/>
            <w:color w:val="0000FF"/>
            <w:sz w:val="20"/>
          </w:rPr>
          <w:t>"б" подпункта 2.1.2.2 главы 2 раздела III</w:t>
        </w:r>
      </w:hyperlink>
      <w:r w:rsidRPr="005246EB">
        <w:rPr>
          <w:rFonts w:ascii="Times New Roman" w:eastAsia="Times New Roman" w:hAnsi="Times New Roman" w:cs="Times New Roman"/>
          <w:color w:val="000000"/>
          <w:sz w:val="20"/>
          <w:szCs w:val="20"/>
          <w:bdr w:val="none" w:sz="0" w:space="0" w:color="auto" w:frame="1"/>
        </w:rPr>
        <w:t> настоящего административного регламента, - копии документа о согласовании проведения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составлять по результатам проверок акты;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соблюдать сроки проведения проверки, установленные Федеральным </w:t>
      </w:r>
      <w:hyperlink r:id="rId12" w:tooltip="Федеральный закон от 26.12.2008 N 294-ФЗ (ред. от 12.11.2012) " w:history="1">
        <w:r w:rsidRPr="005246EB">
          <w:rPr>
            <w:rFonts w:ascii="Times New Roman" w:eastAsia="Times New Roman" w:hAnsi="Times New Roman" w:cs="Times New Roman"/>
            <w:color w:val="0000FF"/>
            <w:sz w:val="20"/>
          </w:rPr>
          <w:t>законом</w:t>
        </w:r>
      </w:hyperlink>
      <w:r w:rsidRPr="005246EB">
        <w:rPr>
          <w:rFonts w:ascii="Times New Roman" w:eastAsia="Times New Roman" w:hAnsi="Times New Roman" w:cs="Times New Roman"/>
          <w:color w:val="000000"/>
          <w:sz w:val="20"/>
          <w:szCs w:val="20"/>
          <w:bdr w:val="none" w:sz="0" w:space="0" w:color="auto" w:frame="1"/>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осуществлять запись о проведенной проверке в журнале учета проверок;</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5.3. При проведении проверок должностные лица уполномоченного органа не вправе:</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lastRenderedPageBreak/>
        <w:t>- проверять выполнение обязательных требований и требований, установленных муниципальными правовыми актами Услонского муниципального образования, если такие требования не относятся к полномочиям уполномоченного органа, от имени которого действуют эти должностные лица;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r:id="rId13" w:anchor="Par244" w:tooltip="Ссылка на текущий документ" w:history="1">
        <w:r w:rsidRPr="005246EB">
          <w:rPr>
            <w:rFonts w:ascii="Times New Roman" w:eastAsia="Times New Roman" w:hAnsi="Times New Roman" w:cs="Times New Roman"/>
            <w:color w:val="0000FF"/>
            <w:sz w:val="20"/>
          </w:rPr>
          <w:t>подпункте "б" подпункта 2.1.2.2 главы 2 раздела III</w:t>
        </w:r>
      </w:hyperlink>
      <w:r w:rsidRPr="005246EB">
        <w:rPr>
          <w:rFonts w:ascii="Times New Roman" w:eastAsia="Times New Roman" w:hAnsi="Times New Roman" w:cs="Times New Roman"/>
          <w:color w:val="000000"/>
          <w:sz w:val="20"/>
          <w:szCs w:val="20"/>
          <w:bdr w:val="none" w:sz="0" w:space="0" w:color="auto" w:frame="1"/>
        </w:rPr>
        <w:t> настоящего административного регламента;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превышать установленные сроки проведения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6. ПРАВА И ОБЯЗАННОСТИ ЛИЦ, В ОТНОШЕНИИ КОТОРЫХ</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ОСУЩЕСТВЛЯЮТСЯ МЕРОПРИЯТИЯ ПО КОНТРОЛЮ</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6.1. Права субъектов проверки при проведении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непосредственно присутствовать при проведении проверки, давать объяснения по вопросам, относящимся к предмету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tooltip="Федеральный закон от 26.12.2008 N 294-ФЗ (ред. от 12.11.2012) " w:history="1">
        <w:r w:rsidRPr="005246EB">
          <w:rPr>
            <w:rFonts w:ascii="Times New Roman" w:eastAsia="Times New Roman" w:hAnsi="Times New Roman" w:cs="Times New Roman"/>
            <w:color w:val="0000FF"/>
            <w:sz w:val="20"/>
          </w:rPr>
          <w:t>законом</w:t>
        </w:r>
      </w:hyperlink>
      <w:r w:rsidRPr="005246EB">
        <w:rPr>
          <w:rFonts w:ascii="Times New Roman" w:eastAsia="Times New Roman" w:hAnsi="Times New Roman" w:cs="Times New Roman"/>
          <w:color w:val="000000"/>
          <w:sz w:val="20"/>
          <w:szCs w:val="20"/>
          <w:bdr w:val="none" w:sz="0" w:space="0" w:color="auto" w:frame="1"/>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6.2. Обязанности субъектов проверки при проведении проверок:</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xml:space="preserve">-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r w:rsidRPr="005246EB">
        <w:rPr>
          <w:rFonts w:ascii="Times New Roman" w:eastAsia="Times New Roman" w:hAnsi="Times New Roman" w:cs="Times New Roman"/>
          <w:color w:val="000000"/>
          <w:sz w:val="20"/>
          <w:szCs w:val="20"/>
          <w:bdr w:val="none" w:sz="0" w:space="0" w:color="auto" w:frame="1"/>
        </w:rPr>
        <w:lastRenderedPageBreak/>
        <w:t>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вести журнал учета проверок по </w:t>
      </w:r>
      <w:hyperlink r:id="rId15" w:tooltip="Приказ Минэкономразвития РФ от 30.04.2009 N 141 (ред. от 30.09.2011) " w:history="1">
        <w:r w:rsidRPr="005246EB">
          <w:rPr>
            <w:rFonts w:ascii="Times New Roman" w:eastAsia="Times New Roman" w:hAnsi="Times New Roman" w:cs="Times New Roman"/>
            <w:color w:val="0000FF"/>
            <w:sz w:val="20"/>
          </w:rPr>
          <w:t>форме</w:t>
        </w:r>
      </w:hyperlink>
      <w:r w:rsidRPr="005246EB">
        <w:rPr>
          <w:rFonts w:ascii="Times New Roman" w:eastAsia="Times New Roman" w:hAnsi="Times New Roman" w:cs="Times New Roman"/>
          <w:color w:val="000000"/>
          <w:sz w:val="20"/>
          <w:szCs w:val="20"/>
          <w:bdr w:val="none" w:sz="0" w:space="0" w:color="auto" w:frame="1"/>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7. ОПИСАНИЕ РЕЗУЛЬТАТА ИСПОЛНЕНИЯ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7.1. Результатом исполнения муниципальной функции является составление акта проверки и принятие в соответствии со </w:t>
      </w:r>
      <w:hyperlink r:id="rId16" w:tooltip="Федеральный закон от 26.12.2008 N 294-ФЗ (ред. от 12.11.2012) " w:history="1">
        <w:r w:rsidRPr="005246EB">
          <w:rPr>
            <w:rFonts w:ascii="Times New Roman" w:eastAsia="Times New Roman" w:hAnsi="Times New Roman" w:cs="Times New Roman"/>
            <w:color w:val="0000FF"/>
            <w:sz w:val="20"/>
          </w:rPr>
          <w:t>ст. 17</w:t>
        </w:r>
      </w:hyperlink>
      <w:r w:rsidRPr="005246EB">
        <w:rPr>
          <w:rFonts w:ascii="Times New Roman" w:eastAsia="Times New Roman" w:hAnsi="Times New Roman" w:cs="Times New Roman"/>
          <w:color w:val="000000"/>
          <w:sz w:val="20"/>
          <w:szCs w:val="20"/>
          <w:bdr w:val="none" w:sz="0" w:space="0" w:color="auto" w:frame="1"/>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нарушения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муниципального образования в деятельности субъектов проверок.</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Раздел II. ТРЕБОВАНИЯ К ПОРЯДКУ ИСПОЛНЕНИЯ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ПОРЯДОК ИНФОРМИРОВАНИЯ ОБ ИСПОЛНЕНИИ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1.1. Сведения о месте нахождения и контактных телефонах уполномоченных органов: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Администрация поселения: почтовый адрес 665359, Иркутская область, Зиминский район, с. Услон, ул. 40 лет Победы, 3а, телефон: 89027678897;</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1.2. Режим работы: 9:00 до 18:00</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lastRenderedPageBreak/>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1.3. Информация об исполнении муниципальной функции, об адресах электронной почты, контактных телефонах и графике работы уполномоченных органов содержится на официальном сайте администрации Услонского муниципального образования в информационно-телекоммуникационной сети "Интернет": </w:t>
      </w:r>
      <w:hyperlink r:id="rId17" w:history="1">
        <w:r w:rsidRPr="005246EB">
          <w:rPr>
            <w:rFonts w:ascii="Times New Roman" w:eastAsia="Times New Roman" w:hAnsi="Times New Roman" w:cs="Times New Roman"/>
            <w:color w:val="0000FF"/>
            <w:sz w:val="20"/>
            <w:u w:val="single"/>
          </w:rPr>
          <w:t>www.</w:t>
        </w:r>
        <w:r w:rsidRPr="005246EB">
          <w:rPr>
            <w:rFonts w:ascii="Times New Roman" w:eastAsia="Times New Roman" w:hAnsi="Times New Roman" w:cs="Times New Roman"/>
            <w:color w:val="0000FF"/>
            <w:sz w:val="20"/>
            <w:u w:val="single"/>
            <w:lang w:val="en-US"/>
          </w:rPr>
          <w:t>uslon</w:t>
        </w:r>
        <w:r w:rsidRPr="005246EB">
          <w:rPr>
            <w:rFonts w:ascii="Times New Roman" w:eastAsia="Times New Roman" w:hAnsi="Times New Roman" w:cs="Times New Roman"/>
            <w:color w:val="0000FF"/>
            <w:sz w:val="20"/>
            <w:u w:val="single"/>
          </w:rPr>
          <w:t>-</w:t>
        </w:r>
        <w:r w:rsidRPr="005246EB">
          <w:rPr>
            <w:rFonts w:ascii="Times New Roman" w:eastAsia="Times New Roman" w:hAnsi="Times New Roman" w:cs="Times New Roman"/>
            <w:color w:val="0000FF"/>
            <w:sz w:val="20"/>
            <w:u w:val="single"/>
            <w:lang w:val="en-US"/>
          </w:rPr>
          <w:t>adm</w:t>
        </w:r>
        <w:r w:rsidRPr="005246EB">
          <w:rPr>
            <w:rFonts w:ascii="Times New Roman" w:eastAsia="Times New Roman" w:hAnsi="Times New Roman" w:cs="Times New Roman"/>
            <w:color w:val="0000FF"/>
            <w:sz w:val="20"/>
            <w:u w:val="single"/>
          </w:rPr>
          <w:t>.ru</w:t>
        </w:r>
      </w:hyperlink>
      <w:r w:rsidRPr="005246EB">
        <w:rPr>
          <w:rFonts w:ascii="Times New Roman" w:eastAsia="Times New Roman" w:hAnsi="Times New Roman" w:cs="Times New Roman"/>
          <w:color w:val="000000"/>
          <w:sz w:val="20"/>
          <w:szCs w:val="20"/>
          <w:bdr w:val="none" w:sz="0" w:space="0" w:color="auto" w:frame="1"/>
        </w:rPr>
        <w:t>.</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1.4. Предоставление заявителям информации по вопросам осуществления муниципальной функции осуществляется должностными лицами уполномоченных органов: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по устным обращениям заявителей;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по письменным обращениям;</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по электронной почте.</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1.4.1. При обращении заявителя посредством телефонной связи должностные лица уполномоченных органов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1.4.2. Должностное лицо уполномоченного органа предоставляет информацию по следующим вопросам:</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о порядке исполнения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о ходе исполнения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1.4.3.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1.4.4.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поступления этих заявлений в адрес уполномоченных органов.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1.4.5. Заявление рассматривается в течение 30 дней со дня его регистрации в журнале обращений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1.4.6. Ответ на заявление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1.5. На информационных стендах, расположенных у кабинетов уполномоченных органов, размещается следующая информация: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извлечения из нормативных правовых актов, содержащих нормы, регулирующие исполнение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режим работы, номер телефона, адрес официального сайта администрации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 СРОК ИСПОЛНЕНИЯ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 Срок проведения проверок не может превышать двадцать рабочих дней.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lastRenderedPageBreak/>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Раздел III. АДМИНИСТРАТИВНЫЕ ПРОЦЕДУРЫ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СОСТАВ И ПОСЛЕДОВАТЕЛЬНОСТЬ АДМИНИСТРАТИВНЫХ ПРОЦЕДУР</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ИСПОЛНЕНИЯ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1.1. Исполнение муниципальной функции включает в себя следующие административные процедуры: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принятие решения о проведении проверки и подготовка к ее проведению;</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 проведение проверки (документарной, выездной);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 ПРИНЯТИЕ РЕШЕНИЯ О ПРОВЕДЕНИИ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И ПОДГОТОВКА К ЕЕ ПРОВЕДЕНИЮ</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 Основанием для начала административной процедуры является: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0" w:name="Par239"/>
      <w:bookmarkEnd w:id="0"/>
      <w:r w:rsidRPr="005246EB">
        <w:rPr>
          <w:rFonts w:ascii="Times New Roman" w:eastAsia="Times New Roman" w:hAnsi="Times New Roman" w:cs="Times New Roman"/>
          <w:color w:val="000000"/>
          <w:sz w:val="20"/>
          <w:szCs w:val="20"/>
          <w:bdr w:val="none" w:sz="0" w:space="0" w:color="auto" w:frame="1"/>
        </w:rPr>
        <w:t>2.1.1. Ежегодный план проведения плановых проверок.</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 w:name="Par240"/>
      <w:bookmarkEnd w:id="1"/>
      <w:r w:rsidRPr="005246EB">
        <w:rPr>
          <w:rFonts w:ascii="Times New Roman" w:eastAsia="Times New Roman" w:hAnsi="Times New Roman" w:cs="Times New Roman"/>
          <w:color w:val="000000"/>
          <w:sz w:val="20"/>
          <w:szCs w:val="20"/>
          <w:bdr w:val="none" w:sz="0" w:space="0" w:color="auto" w:frame="1"/>
        </w:rPr>
        <w:t>2.1.2. Наличие одного или нескольких оснований для проведения внеплановой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2" w:name="Par242"/>
      <w:bookmarkEnd w:id="2"/>
      <w:r w:rsidRPr="005246EB">
        <w:rPr>
          <w:rFonts w:ascii="Times New Roman" w:eastAsia="Times New Roman" w:hAnsi="Times New Roman" w:cs="Times New Roman"/>
          <w:color w:val="000000"/>
          <w:sz w:val="20"/>
          <w:szCs w:val="20"/>
          <w:bdr w:val="none" w:sz="0" w:space="0" w:color="auto" w:frame="1"/>
        </w:rPr>
        <w:t>2.1.2.2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 w:name="Par243"/>
      <w:bookmarkEnd w:id="3"/>
      <w:r w:rsidRPr="005246EB">
        <w:rPr>
          <w:rFonts w:ascii="Times New Roman" w:eastAsia="Times New Roman" w:hAnsi="Times New Roman" w:cs="Times New Roman"/>
          <w:color w:val="000000"/>
          <w:sz w:val="20"/>
          <w:szCs w:val="20"/>
          <w:bdr w:val="none" w:sz="0" w:space="0" w:color="auto" w:frame="1"/>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lastRenderedPageBreak/>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4" w:name="Par244"/>
      <w:bookmarkEnd w:id="4"/>
      <w:r w:rsidRPr="005246EB">
        <w:rPr>
          <w:rFonts w:ascii="Times New Roman" w:eastAsia="Times New Roman" w:hAnsi="Times New Roman" w:cs="Times New Roman"/>
          <w:color w:val="000000"/>
          <w:sz w:val="20"/>
          <w:szCs w:val="20"/>
          <w:bdr w:val="none" w:sz="0" w:space="0" w:color="auto" w:frame="1"/>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в) нарушение прав потребителей (в случае обращения граждан, права которых нарушены).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5" w:name="Par246"/>
      <w:bookmarkEnd w:id="5"/>
      <w:r w:rsidRPr="005246EB">
        <w:rPr>
          <w:rFonts w:ascii="Times New Roman" w:eastAsia="Times New Roman" w:hAnsi="Times New Roman" w:cs="Times New Roman"/>
          <w:color w:val="000000"/>
          <w:sz w:val="20"/>
          <w:szCs w:val="20"/>
          <w:bdr w:val="none" w:sz="0" w:space="0" w:color="auto" w:frame="1"/>
        </w:rPr>
        <w:t>2.2.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администрации  Услонского муниципального образования в информационно-телекоммуникационной сети "Интернет".</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2.3. Основанием для включения плановой проверки в ежегодный план проведения плановых проверок является истечение трех лет со дня: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государственной регистрации юридического лица, индивидуального предпринимателя;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 окончания проведения последней плановой проверки юридического лица, индивидуального предпринимателя.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 цель и основание проведения каждой плановой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 дата начала и сроки проведения каждой плановой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уполномоченными органами совместно указываются наименования всех участвующих в такой проверке органов.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2.5. В срок до 1 сентября года, предшествующего году проведения плановых проверок, уполномоченные органы направляют на утверждение проекты ежегодных планов проведения плановых проверок в Межрайонную Зиминскую прокуратуру.</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6" w:name="Par256"/>
      <w:bookmarkEnd w:id="6"/>
      <w:r w:rsidRPr="005246EB">
        <w:rPr>
          <w:rFonts w:ascii="Times New Roman" w:eastAsia="Times New Roman" w:hAnsi="Times New Roman" w:cs="Times New Roman"/>
          <w:color w:val="000000"/>
          <w:sz w:val="20"/>
          <w:szCs w:val="20"/>
          <w:bdr w:val="none" w:sz="0" w:space="0" w:color="auto" w:frame="1"/>
        </w:rPr>
        <w:t>2.6. 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2.7. Внеплановые проверки проводятся по основаниям, указанным в </w:t>
      </w:r>
      <w:hyperlink r:id="rId18" w:anchor="Par240" w:tooltip="Ссылка на текущий документ" w:history="1">
        <w:r w:rsidRPr="005246EB">
          <w:rPr>
            <w:rFonts w:ascii="Times New Roman" w:eastAsia="Times New Roman" w:hAnsi="Times New Roman" w:cs="Times New Roman"/>
            <w:color w:val="0000FF"/>
            <w:sz w:val="20"/>
          </w:rPr>
          <w:t>подпункте 2.1.2 пункта 2.1 главы 2 раздела III</w:t>
        </w:r>
      </w:hyperlink>
      <w:r w:rsidRPr="005246EB">
        <w:rPr>
          <w:rFonts w:ascii="Times New Roman" w:eastAsia="Times New Roman" w:hAnsi="Times New Roman" w:cs="Times New Roman"/>
          <w:color w:val="000000"/>
          <w:sz w:val="20"/>
          <w:szCs w:val="20"/>
          <w:bdr w:val="none" w:sz="0" w:space="0" w:color="auto" w:frame="1"/>
        </w:rPr>
        <w:t> настоящего административного регламента.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7" w:name="Par258"/>
      <w:bookmarkEnd w:id="7"/>
      <w:r w:rsidRPr="005246EB">
        <w:rPr>
          <w:rFonts w:ascii="Times New Roman" w:eastAsia="Times New Roman" w:hAnsi="Times New Roman" w:cs="Times New Roman"/>
          <w:color w:val="000000"/>
          <w:sz w:val="20"/>
          <w:szCs w:val="20"/>
          <w:bdr w:val="none" w:sz="0" w:space="0" w:color="auto" w:frame="1"/>
        </w:rPr>
        <w:t>2.8. При наличии оснований, предусмотренных в </w:t>
      </w:r>
      <w:hyperlink r:id="rId19" w:anchor="Par240" w:tooltip="Ссылка на текущий документ" w:history="1">
        <w:r w:rsidRPr="005246EB">
          <w:rPr>
            <w:rFonts w:ascii="Times New Roman" w:eastAsia="Times New Roman" w:hAnsi="Times New Roman" w:cs="Times New Roman"/>
            <w:color w:val="0000FF"/>
            <w:sz w:val="20"/>
          </w:rPr>
          <w:t>подпункте 2.1.2 пункта 2.1 главы 2 раздела III</w:t>
        </w:r>
      </w:hyperlink>
      <w:r w:rsidRPr="005246EB">
        <w:rPr>
          <w:rFonts w:ascii="Times New Roman" w:eastAsia="Times New Roman" w:hAnsi="Times New Roman" w:cs="Times New Roman"/>
          <w:color w:val="000000"/>
          <w:sz w:val="20"/>
          <w:szCs w:val="20"/>
          <w:bdr w:val="none" w:sz="0" w:space="0" w:color="auto" w:frame="1"/>
        </w:rPr>
        <w:t> настоящего административного регламента, должностное лицо уполномоченного органа подготавливает проект распоряжения или приказа руководителя уполномоченного органа о проведении проверки по </w:t>
      </w:r>
      <w:hyperlink r:id="rId20" w:tooltip="Приказ Минэкономразвития РФ от 30.04.2009 N 141 (ред. от 30.09.2011) " w:history="1">
        <w:r w:rsidRPr="005246EB">
          <w:rPr>
            <w:rFonts w:ascii="Times New Roman" w:eastAsia="Times New Roman" w:hAnsi="Times New Roman" w:cs="Times New Roman"/>
            <w:color w:val="0000FF"/>
            <w:sz w:val="20"/>
          </w:rPr>
          <w:t>форме</w:t>
        </w:r>
      </w:hyperlink>
      <w:r w:rsidRPr="005246EB">
        <w:rPr>
          <w:rFonts w:ascii="Times New Roman" w:eastAsia="Times New Roman" w:hAnsi="Times New Roman" w:cs="Times New Roman"/>
          <w:color w:val="000000"/>
          <w:sz w:val="20"/>
          <w:szCs w:val="20"/>
          <w:bdr w:val="none" w:sz="0" w:space="0" w:color="auto" w:frame="1"/>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lastRenderedPageBreak/>
        <w:t>2.9.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1" w:anchor="Par242" w:tooltip="Ссылка на текущий документ" w:history="1">
        <w:r w:rsidRPr="005246EB">
          <w:rPr>
            <w:rFonts w:ascii="Times New Roman" w:eastAsia="Times New Roman" w:hAnsi="Times New Roman" w:cs="Times New Roman"/>
            <w:color w:val="0000FF"/>
            <w:sz w:val="20"/>
          </w:rPr>
          <w:t>подпункте 2.1.2.2 пункта 2.1 главы 2 раздела III</w:t>
        </w:r>
      </w:hyperlink>
      <w:r w:rsidRPr="005246EB">
        <w:rPr>
          <w:rFonts w:ascii="Times New Roman" w:eastAsia="Times New Roman" w:hAnsi="Times New Roman" w:cs="Times New Roman"/>
          <w:color w:val="000000"/>
          <w:sz w:val="20"/>
          <w:szCs w:val="20"/>
          <w:bdr w:val="none" w:sz="0" w:space="0" w:color="auto" w:frame="1"/>
        </w:rPr>
        <w:t> настоящего административного регламента, не могут служить основанием для проведения внеплановой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2.10. В распоряжении или приказе руководителя уполномоченного органа указываются: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наименование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 цели, задачи, предмет проверки и срок ее проведения;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Услонского муниципального образования;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6) сроки проведения и перечень мероприятий по контролю, необходимых для достижения целей и задач проведения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7) реквизиты административного регламента по осуществлению муниципального земельного контроля;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9) даты начала и окончания проведения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2.11. Должностные лица уполномоченного органа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или приказа руководителя уполномоченного органа о проведении проверки, заверенной печатью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при проведении внеплановой проверки (за исключением внеплановой проверки, основания проведения которой указаны в</w:t>
      </w:r>
      <w:hyperlink r:id="rId22" w:anchor="Par242" w:tooltip="Ссылка на текущий документ" w:history="1">
        <w:r w:rsidRPr="005246EB">
          <w:rPr>
            <w:rFonts w:ascii="Times New Roman" w:eastAsia="Times New Roman" w:hAnsi="Times New Roman" w:cs="Times New Roman"/>
            <w:color w:val="0000FF"/>
            <w:sz w:val="20"/>
          </w:rPr>
          <w:t>подпункте 2.1.2.2 пункта 2.1 главы 2 раздела III</w:t>
        </w:r>
      </w:hyperlink>
      <w:r w:rsidRPr="005246EB">
        <w:rPr>
          <w:rFonts w:ascii="Times New Roman" w:eastAsia="Times New Roman" w:hAnsi="Times New Roman" w:cs="Times New Roman"/>
          <w:color w:val="000000"/>
          <w:sz w:val="20"/>
          <w:szCs w:val="20"/>
          <w:bdr w:val="none" w:sz="0" w:space="0" w:color="auto" w:frame="1"/>
        </w:rPr>
        <w:t> настоящего административного регламента) - любым доступным способом не менее чем за двадцать четыре часа до начала ее проведения.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8" w:name="Par273"/>
      <w:bookmarkEnd w:id="8"/>
      <w:r w:rsidRPr="005246EB">
        <w:rPr>
          <w:rFonts w:ascii="Times New Roman" w:eastAsia="Times New Roman" w:hAnsi="Times New Roman" w:cs="Times New Roman"/>
          <w:color w:val="000000"/>
          <w:sz w:val="20"/>
          <w:szCs w:val="20"/>
          <w:bdr w:val="none" w:sz="0" w:space="0" w:color="auto" w:frame="1"/>
        </w:rPr>
        <w:t>2.12.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r:id="rId23" w:anchor="Par242" w:tooltip="Ссылка на текущий документ" w:history="1">
        <w:r w:rsidRPr="005246EB">
          <w:rPr>
            <w:rFonts w:ascii="Times New Roman" w:eastAsia="Times New Roman" w:hAnsi="Times New Roman" w:cs="Times New Roman"/>
            <w:color w:val="0000FF"/>
            <w:sz w:val="20"/>
          </w:rPr>
          <w:t>подпункте 2.1.2.2 пункта 2.1 главы 2 раздела III</w:t>
        </w:r>
      </w:hyperlink>
      <w:r w:rsidRPr="005246EB">
        <w:rPr>
          <w:rFonts w:ascii="Times New Roman" w:eastAsia="Times New Roman" w:hAnsi="Times New Roman" w:cs="Times New Roman"/>
          <w:color w:val="000000"/>
          <w:sz w:val="20"/>
          <w:szCs w:val="20"/>
          <w:bdr w:val="none" w:sz="0" w:space="0" w:color="auto" w:frame="1"/>
        </w:rPr>
        <w:t> настоящего административного регламента, после согласования с органами прокуратуры.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В день подписания распоряжения или приказа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w:t>
      </w:r>
      <w:hyperlink r:id="rId24" w:tooltip="Приказ Минэкономразвития РФ от 30.04.2009 N 141 (ред. от 30.09.2011) " w:history="1">
        <w:r w:rsidRPr="005246EB">
          <w:rPr>
            <w:rFonts w:ascii="Times New Roman" w:eastAsia="Times New Roman" w:hAnsi="Times New Roman" w:cs="Times New Roman"/>
            <w:color w:val="0000FF"/>
            <w:sz w:val="20"/>
          </w:rPr>
          <w:t>форме</w:t>
        </w:r>
      </w:hyperlink>
      <w:r w:rsidRPr="005246EB">
        <w:rPr>
          <w:rFonts w:ascii="Times New Roman" w:eastAsia="Times New Roman" w:hAnsi="Times New Roman" w:cs="Times New Roman"/>
          <w:color w:val="000000"/>
          <w:sz w:val="20"/>
          <w:szCs w:val="20"/>
          <w:bdr w:val="none" w:sz="0" w:space="0" w:color="auto" w:frame="1"/>
        </w:rPr>
        <w:t xml:space="preserve">, утвержденной Приказом Министерства экономического развития </w:t>
      </w:r>
      <w:r w:rsidRPr="005246EB">
        <w:rPr>
          <w:rFonts w:ascii="Times New Roman" w:eastAsia="Times New Roman" w:hAnsi="Times New Roman" w:cs="Times New Roman"/>
          <w:color w:val="000000"/>
          <w:sz w:val="20"/>
          <w:szCs w:val="20"/>
          <w:bdr w:val="none" w:sz="0" w:space="0" w:color="auto" w:frame="1"/>
        </w:rPr>
        <w:lastRenderedPageBreak/>
        <w:t>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или приказа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2.13.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или приказа руководителя уполномоченного органа об отмене распоряжения или приказа о проведении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2.14. Если основанием для проведения внеплановой выездной проверки являются обстоятельства, указанные в </w:t>
      </w:r>
      <w:hyperlink r:id="rId25" w:anchor="Par244" w:tooltip="Ссылка на текущий документ" w:history="1">
        <w:r w:rsidRPr="005246EB">
          <w:rPr>
            <w:rFonts w:ascii="Times New Roman" w:eastAsia="Times New Roman" w:hAnsi="Times New Roman" w:cs="Times New Roman"/>
            <w:color w:val="0000FF"/>
            <w:sz w:val="20"/>
          </w:rPr>
          <w:t>подпункте "б" подпункта 2.1.2.2 пункта 2.1 главы 2 раздела III</w:t>
        </w:r>
      </w:hyperlink>
      <w:r w:rsidRPr="005246EB">
        <w:rPr>
          <w:rFonts w:ascii="Times New Roman" w:eastAsia="Times New Roman" w:hAnsi="Times New Roman" w:cs="Times New Roman"/>
          <w:color w:val="000000"/>
          <w:sz w:val="20"/>
          <w:szCs w:val="20"/>
          <w:bdr w:val="none" w:sz="0" w:space="0" w:color="auto" w:frame="1"/>
        </w:rPr>
        <w:t> настоящего административного регламента, и (или) обнаружение нарушений обязательных требований и требований, установленных муниципальными правовыми актами Услонского муниципального образования по вопросам использования земель на территории Услонского муниципального образования,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заявление о согласовании уполномоченным органом с органами прокуратуры проведения внеплановой выездной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копия распоряжения или приказа уполномоченного органа о проведении внеплановой выездной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документы, содержащие сведения, послужившие основанием для проведения внеплановой выездной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9" w:name="Par281"/>
      <w:bookmarkEnd w:id="9"/>
      <w:r w:rsidRPr="005246EB">
        <w:rPr>
          <w:rFonts w:ascii="Times New Roman" w:eastAsia="Times New Roman" w:hAnsi="Times New Roman" w:cs="Times New Roman"/>
          <w:color w:val="000000"/>
          <w:sz w:val="20"/>
          <w:szCs w:val="20"/>
          <w:bdr w:val="none" w:sz="0" w:space="0" w:color="auto" w:frame="1"/>
        </w:rPr>
        <w:t>2.15.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2.16.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w:t>
      </w:r>
      <w:hyperlink r:id="rId26" w:anchor="Par239" w:tooltip="Ссылка на текущий документ" w:history="1">
        <w:r w:rsidRPr="005246EB">
          <w:rPr>
            <w:rFonts w:ascii="Times New Roman" w:eastAsia="Times New Roman" w:hAnsi="Times New Roman" w:cs="Times New Roman"/>
            <w:color w:val="0000FF"/>
            <w:sz w:val="20"/>
          </w:rPr>
          <w:t>подпунктов 2.1.1</w:t>
        </w:r>
      </w:hyperlink>
      <w:r w:rsidRPr="005246EB">
        <w:rPr>
          <w:rFonts w:ascii="Times New Roman" w:eastAsia="Times New Roman" w:hAnsi="Times New Roman" w:cs="Times New Roman"/>
          <w:color w:val="000000"/>
          <w:sz w:val="20"/>
          <w:szCs w:val="20"/>
          <w:bdr w:val="none" w:sz="0" w:space="0" w:color="auto" w:frame="1"/>
        </w:rPr>
        <w:t>, </w:t>
      </w:r>
      <w:hyperlink r:id="rId27" w:anchor="Par246" w:tooltip="Ссылка на текущий документ" w:history="1">
        <w:r w:rsidRPr="005246EB">
          <w:rPr>
            <w:rFonts w:ascii="Times New Roman" w:eastAsia="Times New Roman" w:hAnsi="Times New Roman" w:cs="Times New Roman"/>
            <w:color w:val="0000FF"/>
            <w:sz w:val="20"/>
          </w:rPr>
          <w:t>2.2</w:t>
        </w:r>
      </w:hyperlink>
      <w:r w:rsidRPr="005246EB">
        <w:rPr>
          <w:rFonts w:ascii="Times New Roman" w:eastAsia="Times New Roman" w:hAnsi="Times New Roman" w:cs="Times New Roman"/>
          <w:color w:val="000000"/>
          <w:sz w:val="20"/>
          <w:szCs w:val="20"/>
          <w:bdr w:val="none" w:sz="0" w:space="0" w:color="auto" w:frame="1"/>
        </w:rPr>
        <w:t> - </w:t>
      </w:r>
      <w:hyperlink r:id="rId28" w:anchor="Par256" w:tooltip="Ссылка на текущий документ" w:history="1">
        <w:r w:rsidRPr="005246EB">
          <w:rPr>
            <w:rFonts w:ascii="Times New Roman" w:eastAsia="Times New Roman" w:hAnsi="Times New Roman" w:cs="Times New Roman"/>
            <w:color w:val="0000FF"/>
            <w:sz w:val="20"/>
          </w:rPr>
          <w:t>2.6</w:t>
        </w:r>
      </w:hyperlink>
      <w:r w:rsidRPr="005246EB">
        <w:rPr>
          <w:rFonts w:ascii="Times New Roman" w:eastAsia="Times New Roman" w:hAnsi="Times New Roman" w:cs="Times New Roman"/>
          <w:color w:val="000000"/>
          <w:sz w:val="20"/>
          <w:szCs w:val="20"/>
          <w:bdr w:val="none" w:sz="0" w:space="0" w:color="auto" w:frame="1"/>
        </w:rPr>
        <w:t>, </w:t>
      </w:r>
      <w:hyperlink r:id="rId29" w:anchor="Par258" w:tooltip="Ссылка на текущий документ" w:history="1">
        <w:r w:rsidRPr="005246EB">
          <w:rPr>
            <w:rFonts w:ascii="Times New Roman" w:eastAsia="Times New Roman" w:hAnsi="Times New Roman" w:cs="Times New Roman"/>
            <w:color w:val="0000FF"/>
            <w:sz w:val="20"/>
          </w:rPr>
          <w:t>2.8</w:t>
        </w:r>
      </w:hyperlink>
      <w:r w:rsidRPr="005246EB">
        <w:rPr>
          <w:rFonts w:ascii="Times New Roman" w:eastAsia="Times New Roman" w:hAnsi="Times New Roman" w:cs="Times New Roman"/>
          <w:color w:val="000000"/>
          <w:sz w:val="20"/>
          <w:szCs w:val="20"/>
          <w:bdr w:val="none" w:sz="0" w:space="0" w:color="auto" w:frame="1"/>
        </w:rPr>
        <w:t>, </w:t>
      </w:r>
      <w:hyperlink r:id="rId30" w:anchor="Par273" w:tooltip="Ссылка на текущий документ" w:history="1">
        <w:r w:rsidRPr="005246EB">
          <w:rPr>
            <w:rFonts w:ascii="Times New Roman" w:eastAsia="Times New Roman" w:hAnsi="Times New Roman" w:cs="Times New Roman"/>
            <w:color w:val="0000FF"/>
            <w:sz w:val="20"/>
          </w:rPr>
          <w:t>2.12</w:t>
        </w:r>
      </w:hyperlink>
      <w:r w:rsidRPr="005246EB">
        <w:rPr>
          <w:rFonts w:ascii="Times New Roman" w:eastAsia="Times New Roman" w:hAnsi="Times New Roman" w:cs="Times New Roman"/>
          <w:color w:val="000000"/>
          <w:sz w:val="20"/>
          <w:szCs w:val="20"/>
          <w:bdr w:val="none" w:sz="0" w:space="0" w:color="auto" w:frame="1"/>
        </w:rPr>
        <w:t> - </w:t>
      </w:r>
      <w:hyperlink r:id="rId31" w:anchor="Par281" w:tooltip="Ссылка на текущий документ" w:history="1">
        <w:r w:rsidRPr="005246EB">
          <w:rPr>
            <w:rFonts w:ascii="Times New Roman" w:eastAsia="Times New Roman" w:hAnsi="Times New Roman" w:cs="Times New Roman"/>
            <w:color w:val="0000FF"/>
            <w:sz w:val="20"/>
          </w:rPr>
          <w:t>2.15</w:t>
        </w:r>
      </w:hyperlink>
      <w:r w:rsidRPr="005246EB">
        <w:rPr>
          <w:rFonts w:ascii="Times New Roman" w:eastAsia="Times New Roman" w:hAnsi="Times New Roman" w:cs="Times New Roman"/>
          <w:color w:val="000000"/>
          <w:sz w:val="20"/>
          <w:szCs w:val="20"/>
          <w:bdr w:val="none" w:sz="0" w:space="0" w:color="auto" w:frame="1"/>
        </w:rPr>
        <w:t>.</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2.17. Результатом административной процедуры является завершение подготовки к проведению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 ПРОВЕДЕНИЕ ПРОВЕРКИ (ДОКУМЕНТАРНОЙ, ВЫЕЗДНОЙ)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3.1. Основанием для начала административной процедуры является распоряжение или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3.2. Муниципальный земельный контроль на территории Услонского муниципального образования осуществляется в форме плановых и внеплановых проверок посредством документарных и выездных проверок.</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lastRenderedPageBreak/>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3.3.1. Документарная проверка (плановая, внеплановая) проводится по месту нахождения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3.3.2.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Услонского муниципального образования,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уполномоченного органа о проведении документарной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0" w:name="Par296"/>
      <w:bookmarkEnd w:id="10"/>
      <w:r w:rsidRPr="005246EB">
        <w:rPr>
          <w:rFonts w:ascii="Times New Roman" w:eastAsia="Times New Roman" w:hAnsi="Times New Roman" w:cs="Times New Roman"/>
          <w:color w:val="000000"/>
          <w:sz w:val="20"/>
          <w:szCs w:val="20"/>
          <w:bdr w:val="none" w:sz="0" w:space="0" w:color="auto" w:frame="1"/>
        </w:rPr>
        <w:t>3.3.4.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w:t>
      </w:r>
      <w:hyperlink r:id="rId32" w:anchor="Par296" w:tooltip="Ссылка на текущий документ" w:history="1">
        <w:r w:rsidRPr="005246EB">
          <w:rPr>
            <w:rFonts w:ascii="Times New Roman" w:eastAsia="Times New Roman" w:hAnsi="Times New Roman" w:cs="Times New Roman"/>
            <w:color w:val="0000FF"/>
            <w:sz w:val="20"/>
          </w:rPr>
          <w:t>подпункте 3.3.4 пункта 3.3 главы 3 раздела III</w:t>
        </w:r>
      </w:hyperlink>
      <w:r w:rsidRPr="005246EB">
        <w:rPr>
          <w:rFonts w:ascii="Times New Roman" w:eastAsia="Times New Roman" w:hAnsi="Times New Roman" w:cs="Times New Roman"/>
          <w:color w:val="000000"/>
          <w:sz w:val="20"/>
          <w:szCs w:val="20"/>
          <w:bdr w:val="none" w:sz="0" w:space="0" w:color="auto" w:frame="1"/>
        </w:rPr>
        <w:t>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3.3.7.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lastRenderedPageBreak/>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3.4.2. Выездная проверка проводится в случае, если при документарной проверке не представляется возможным:</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а) удостовериться в полноте и достоверности сведений, содержащихся в распоряжении уполномоченного органа документах субъекта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б) оценить соответствие использования субъектом проверки в процессе деятельности земельного участка обязательным требованиям или требованиям, установленным муниципальными правовыми актами, без проведения выездной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3.4.3.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представителя, его уполномоченного представителя с распоряжением или приказом руководителя уполномоченного органа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3.4.5.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3.5. Результатом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 СОСТАВЛЕНИЕ АКТА ПРОВЕРКИ И ОЗНАКОМЛЕНИЕ С НИМ</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РУКОВОДИТЕЛЯ, ИНОГО ДОЛЖНОСТНОГО ЛИЦА ИЛИ УПОЛНОМОЧЕННОГО</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ПРЕДСТАВИТЕЛЯ ЮРИДИЧЕСКОГО ЛИЦА, ГРАЖДАНИНА, ИНДИВИДУАЛЬНОГО</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ПРЕДПРИНИМАТЕЛЯ, ЕГО УПОЛНОМОЧЕННОГО ПРЕДСТАВИТЕЛЯ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4.1. Основанием для начала административной процедуры является завершение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По результатам проверки должностными лицами уполномоченного органа, проводящими проверку, составляется акт проверки по типовой </w:t>
      </w:r>
      <w:hyperlink r:id="rId33" w:tooltip="Приказ Минэкономразвития РФ от 30.04.2009 N 141 (ред. от 30.09.2011) " w:history="1">
        <w:r w:rsidRPr="005246EB">
          <w:rPr>
            <w:rFonts w:ascii="Times New Roman" w:eastAsia="Times New Roman" w:hAnsi="Times New Roman" w:cs="Times New Roman"/>
            <w:color w:val="0000FF"/>
            <w:sz w:val="20"/>
          </w:rPr>
          <w:t>форме</w:t>
        </w:r>
      </w:hyperlink>
      <w:r w:rsidRPr="005246EB">
        <w:rPr>
          <w:rFonts w:ascii="Times New Roman" w:eastAsia="Times New Roman" w:hAnsi="Times New Roman" w:cs="Times New Roman"/>
          <w:color w:val="000000"/>
          <w:sz w:val="20"/>
          <w:szCs w:val="20"/>
          <w:bdr w:val="none" w:sz="0" w:space="0" w:color="auto" w:frame="1"/>
        </w:rPr>
        <w:t xml:space="preserve">, утвержденной Приказом Министерства экономического </w:t>
      </w:r>
      <w:r w:rsidRPr="005246EB">
        <w:rPr>
          <w:rFonts w:ascii="Times New Roman" w:eastAsia="Times New Roman" w:hAnsi="Times New Roman" w:cs="Times New Roman"/>
          <w:color w:val="000000"/>
          <w:sz w:val="20"/>
          <w:szCs w:val="20"/>
          <w:bdr w:val="none" w:sz="0" w:space="0" w:color="auto" w:frame="1"/>
        </w:rPr>
        <w:lastRenderedPageBreak/>
        <w:t>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4.2. В акте проверки указываются: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дата, время и место составления акта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 наименование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 дата и номер распоряжения или приказа руководителя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 фамилии, имена, отчества и должности должностного лица или должностных лиц, проводивших проверку;</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6) дата, время, продолжительность и место проведения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Услонского муниципального образования, об их характере и о лицах, допустивших указанные нарушения;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9) подписи должностного лица или должностных лиц, проводивших проверку.</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4.3.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Услонского муниципального образования, и иные связанные с результатами проверки документы или их копии.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lastRenderedPageBreak/>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4.8.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Услонского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Услонского муниципального образования, - принятие мер в отношении выявленных нарушений в соответствии со </w:t>
      </w:r>
      <w:hyperlink r:id="rId34" w:tooltip="Федеральный закон от 26.12.2008 N 294-ФЗ (ред. от 12.11.2012) " w:history="1">
        <w:r w:rsidRPr="005246EB">
          <w:rPr>
            <w:rFonts w:ascii="Times New Roman" w:eastAsia="Times New Roman" w:hAnsi="Times New Roman" w:cs="Times New Roman"/>
            <w:color w:val="0000FF"/>
            <w:sz w:val="20"/>
          </w:rPr>
          <w:t>статьей 17</w:t>
        </w:r>
      </w:hyperlink>
      <w:r w:rsidRPr="005246EB">
        <w:rPr>
          <w:rFonts w:ascii="Times New Roman" w:eastAsia="Times New Roman" w:hAnsi="Times New Roman" w:cs="Times New Roman"/>
          <w:color w:val="000000"/>
          <w:sz w:val="20"/>
          <w:szCs w:val="20"/>
          <w:bdr w:val="none" w:sz="0" w:space="0" w:color="auto" w:frame="1"/>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Раздел IV. ПОРЯДОК И ФОРМЫ КОНТРОЛЯ ЗА ИСПОЛНЕНИЕМ</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ПОРЯДОК ОСУЩЕСТВЛЕНИЯ ТЕКУЩЕГО КОНТРОЛЯ ЗА СОБЛЮДЕНИЕМ</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И ИСПОЛНЕНИЕМ ДОЛЖНОСТНЫМИ ЛИЦАМИ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ПОЛОЖЕНИЙ АДМИНИСТРАТИВНОГО РЕГЛАМЕНТА И ИНЫХ НОРМАТИВНЫХ</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ПРАВОВЫХ АКТОВ, УСТАНАВЛИВАЮЩИХ ТРЕБОВАНИЯ К ИСПОЛНЕНИЮ</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МУНИЦИПАЛЬНОЙ ФУНКЦИИ, А ТАКЖЕ ЗА ПРИНЯТИЕМ ИМИ РЕШЕНИЙ</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исполнении муниципальной функции, осуществляется руководителем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 ПОРЯДОК И ПЕРИОДИЧНОСТЬ ОСУЩЕСТВЛЕНИЯ ПЛАНОВЫХ</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И ВНЕПЛАНОВЫХ ПРОВЕРОК ПОЛНОТЫ И КАЧЕСТВА ИСПОЛНЕНИЯ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lastRenderedPageBreak/>
        <w:t>2.1. Плановые проверки полноты и качества исполнения муниципальной функции проводятся ежеквартально в соответствии с квартальными планами структурного подразделения администрации Услонского муниципального образования, ответственного за исполнение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2.2. Внеплановые проверки полноты и качества исполнения муниципальной функции проводятся по конкретному обращению заявителя.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 ОТВЕТСТВЕННОСТЬ ДОЛЖНОСТНЫХ ЛИЦ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ЗА РЕШЕНИЯ, ДЕЙСТВИЯ (БЕЗДЕЙСТВИЕ), ПРИНИМАЕМЫЕ</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(ОСУЩЕСТВЛЯЕМЫЕ) В ХОДЕ ИСПОЛНЕНИЯ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3.3. Должностные лица администрации Услонского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Раздел V. ДОСУДЕБНЫЙ (ВНЕСУДЕБНЫЙ) ПОРЯДОК ОБЖАЛОВАНИЯ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РЕШЕНИЙ И ДЕЙСТВИЙ (БЕЗДЕЙСТВИЯ)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ДОЛЖНОСТНЫХ ЛИЦ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 ПРАВО ЗАЯВИТЕЛЯ НА ДОСУДЕБНОЕ (ВНЕСУДЕБНОЕ) ОБЖАЛОВАНИЕ</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РЕШЕНИЙ И ДЕЙСТВИЙ (БЕЗДЕЙСТВИЯ)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lastRenderedPageBreak/>
        <w:t>2. ПРЕДМЕТ ДОСУДЕБНОГО (ВНЕСУДЕБНОГО) ОБЖАЛОВАНИЯ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 ПОРЯДОК РАССМОТРЕНИЯ ЖАЛОБ</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5" w:tooltip="Федеральный закон от 02.05.2006 N 59-ФЗ (ред. от 27.07.2010, с изм. от 18.07.2012) " w:history="1">
        <w:r w:rsidRPr="005246EB">
          <w:rPr>
            <w:rFonts w:ascii="Times New Roman" w:eastAsia="Times New Roman" w:hAnsi="Times New Roman" w:cs="Times New Roman"/>
            <w:color w:val="0000FF"/>
            <w:sz w:val="20"/>
          </w:rPr>
          <w:t>законом</w:t>
        </w:r>
      </w:hyperlink>
      <w:r w:rsidRPr="005246EB">
        <w:rPr>
          <w:rFonts w:ascii="Times New Roman" w:eastAsia="Times New Roman" w:hAnsi="Times New Roman" w:cs="Times New Roman"/>
          <w:color w:val="000000"/>
          <w:sz w:val="20"/>
          <w:szCs w:val="20"/>
          <w:bdr w:val="none" w:sz="0" w:space="0" w:color="auto" w:frame="1"/>
        </w:rPr>
        <w:t> "О порядке рассмотрения обращений граждан Российской Федерации" от 02.05.2006 N 59-ФЗ.</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 ОСНОВАНИЯ ДЛЯ НАЧАЛА ПРОЦЕДУРЫ ДОСУДЕБНОГО</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(ВНЕСУДЕБНОГО) ОБЖАЛОВАНИЯ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4.2.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В случае необходимости в подтверждение своих доводов заявитель прилагает к письменной жалобе документы и материалы либо их копии.</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5. ПРАВА ЗАЯВИТЕЛЯ НА ПОЛУЧЕНИЕ ИНФОРМАЦИИ И ДОКУМЕНТОВ,</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НЕОБХОДИМЫХ ДЛЯ ОБОСНОВАНИЯ И РАССМОТРЕНИЯ ЖАЛОБЫ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6. ОРГАНЫ МЕСТНОГО САМОУПРАВЛЕНИЯ,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ДОЛЖНОСТНЫЕ ЛИЦА, КОТОРЫМ МОЖЕТ БЫТЬ АДРЕСОВАНА ЖАЛОБА</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lastRenderedPageBreak/>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ЗАЯВИТЕЛЯ В ДОСУДЕБНОМ (ВНЕСУДЕБНОМ) ПОРЯДКЕ</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6.1. Решения, действия (бездействие) уполномоченного органа, должностных лиц уполномоченного органа могут быть обжалованы: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главе поселения.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7. СРОКИ РАССМОТРЕНИЯ ЖАЛОБЫ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7.1. Письменная жалоба рассматривается в течение 30 дней со дня регистрации жалобы.</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left="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8. РЕЗУЛЬТАТ ДОСУДЕБНОГО (ВНЕСУДЕБНОГО) ОБЖАЛОВАНИЯ</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4"/>
          <w:szCs w:val="24"/>
        </w:rPr>
        <w:t> </w:t>
      </w:r>
    </w:p>
    <w:p w:rsidR="005246EB" w:rsidRPr="005246EB" w:rsidRDefault="005246EB" w:rsidP="005246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46EB">
        <w:rPr>
          <w:rFonts w:ascii="Times New Roman" w:eastAsia="Times New Roman" w:hAnsi="Times New Roman" w:cs="Times New Roman"/>
          <w:color w:val="000000"/>
          <w:sz w:val="20"/>
          <w:szCs w:val="20"/>
          <w:bdr w:val="none" w:sz="0" w:space="0" w:color="auto" w:frame="1"/>
        </w:rPr>
        <w:t> </w:t>
      </w:r>
    </w:p>
    <w:p w:rsidR="00281A8A" w:rsidRDefault="00281A8A"/>
    <w:sectPr w:rsidR="00281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46EB"/>
    <w:rsid w:val="00281A8A"/>
    <w:rsid w:val="0052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246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246EB"/>
    <w:rPr>
      <w:i/>
      <w:iCs/>
    </w:rPr>
  </w:style>
  <w:style w:type="paragraph" w:styleId="a5">
    <w:name w:val="No Spacing"/>
    <w:basedOn w:val="a"/>
    <w:uiPriority w:val="1"/>
    <w:qFormat/>
    <w:rsid w:val="005246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246EB"/>
    <w:rPr>
      <w:color w:val="0000FF"/>
      <w:u w:val="single"/>
    </w:rPr>
  </w:style>
  <w:style w:type="character" w:styleId="a7">
    <w:name w:val="FollowedHyperlink"/>
    <w:basedOn w:val="a0"/>
    <w:uiPriority w:val="99"/>
    <w:semiHidden/>
    <w:unhideWhenUsed/>
    <w:rsid w:val="005246EB"/>
    <w:rPr>
      <w:color w:val="800080"/>
      <w:u w:val="single"/>
    </w:rPr>
  </w:style>
  <w:style w:type="character" w:styleId="a8">
    <w:name w:val="Strong"/>
    <w:basedOn w:val="a0"/>
    <w:uiPriority w:val="22"/>
    <w:qFormat/>
    <w:rsid w:val="005246EB"/>
    <w:rPr>
      <w:b/>
      <w:bCs/>
    </w:rPr>
  </w:style>
</w:styles>
</file>

<file path=word/webSettings.xml><?xml version="1.0" encoding="utf-8"?>
<w:webSettings xmlns:r="http://schemas.openxmlformats.org/officeDocument/2006/relationships" xmlns:w="http://schemas.openxmlformats.org/wordprocessingml/2006/main">
  <w:divs>
    <w:div w:id="1901624811">
      <w:bodyDiv w:val="1"/>
      <w:marLeft w:val="0"/>
      <w:marRight w:val="0"/>
      <w:marTop w:val="0"/>
      <w:marBottom w:val="0"/>
      <w:divBdr>
        <w:top w:val="none" w:sz="0" w:space="0" w:color="auto"/>
        <w:left w:val="none" w:sz="0" w:space="0" w:color="auto"/>
        <w:bottom w:val="none" w:sz="0" w:space="0" w:color="auto"/>
        <w:right w:val="none" w:sz="0" w:space="0" w:color="auto"/>
      </w:divBdr>
      <w:divsChild>
        <w:div w:id="7667812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CF549FBC9CA634532567ECCBE8CD089E9CC1467DEA2F8197C4CECD3nBi5I" TargetMode="External"/><Relationship Id="rId13" Type="http://schemas.openxmlformats.org/officeDocument/2006/relationships/hyperlink" Target="http://www.uslon-adm.ru/page/content/?location=news/15275234" TargetMode="External"/><Relationship Id="rId18" Type="http://schemas.openxmlformats.org/officeDocument/2006/relationships/hyperlink" Target="http://www.uslon-adm.ru/page/content/?location=news/15275234" TargetMode="External"/><Relationship Id="rId26" Type="http://schemas.openxmlformats.org/officeDocument/2006/relationships/hyperlink" Target="http://www.uslon-adm.ru/page/content/?location=news/15275234" TargetMode="External"/><Relationship Id="rId3" Type="http://schemas.openxmlformats.org/officeDocument/2006/relationships/webSettings" Target="webSettings.xml"/><Relationship Id="rId21" Type="http://schemas.openxmlformats.org/officeDocument/2006/relationships/hyperlink" Target="http://www.uslon-adm.ru/page/content/?location=news/15275234" TargetMode="External"/><Relationship Id="rId34" Type="http://schemas.openxmlformats.org/officeDocument/2006/relationships/hyperlink" Target="consultantplus://offline/ref=6C03A3F7A5F6ABEE0046DE687D6FDC359141DA706FFBFC790A04478B1E8200A6746E429715724547p4i7I" TargetMode="External"/><Relationship Id="rId7" Type="http://schemas.openxmlformats.org/officeDocument/2006/relationships/hyperlink" Target="consultantplus://offline/ref=A7ECF549FBC9CA634532567ECCBE8CD089EAC81262DDA2F8197C4CECD3nBi5I" TargetMode="External"/><Relationship Id="rId12" Type="http://schemas.openxmlformats.org/officeDocument/2006/relationships/hyperlink" Target="consultantplus://offline/ref=50DD1D61EECC0E0A365F28DFFC6ABBC9B39201308EE0D8FECE700095B6o1i6I" TargetMode="External"/><Relationship Id="rId17" Type="http://schemas.openxmlformats.org/officeDocument/2006/relationships/hyperlink" Target="http://www.uslon-adm.ru/" TargetMode="External"/><Relationship Id="rId25" Type="http://schemas.openxmlformats.org/officeDocument/2006/relationships/hyperlink" Target="http://www.uslon-adm.ru/page/content/?location=news/15275234" TargetMode="External"/><Relationship Id="rId33" Type="http://schemas.openxmlformats.org/officeDocument/2006/relationships/hyperlink" Target="consultantplus://offline/ref=6C03A3F7A5F6ABEE0046DE687D6FDC359140DC7169FFFC790A04478B1E8200A6746E429715p7i0I" TargetMode="External"/><Relationship Id="rId2" Type="http://schemas.openxmlformats.org/officeDocument/2006/relationships/settings" Target="settings.xml"/><Relationship Id="rId16" Type="http://schemas.openxmlformats.org/officeDocument/2006/relationships/hyperlink" Target="consultantplus://offline/ref=6C03A3F7A5F6ABEE0046DE687D6FDC359141DA706FFBFC790A04478B1E8200A6746E429715724547p4i7I" TargetMode="External"/><Relationship Id="rId20" Type="http://schemas.openxmlformats.org/officeDocument/2006/relationships/hyperlink" Target="consultantplus://offline/ref=6C03A3F7A5F6ABEE0046DE687D6FDC359140DC7169FFFC790A04478B1E8200A6746E4290p1i6I" TargetMode="External"/><Relationship Id="rId29" Type="http://schemas.openxmlformats.org/officeDocument/2006/relationships/hyperlink" Target="http://www.uslon-adm.ru/page/content/?location=news/15275234" TargetMode="External"/><Relationship Id="rId1" Type="http://schemas.openxmlformats.org/officeDocument/2006/relationships/styles" Target="styles.xml"/><Relationship Id="rId6" Type="http://schemas.openxmlformats.org/officeDocument/2006/relationships/hyperlink" Target="consultantplus://offline/ref=A7ECF549FBC9CA634532567ECCBE8CD089EDCD1C61DDA2F8197C4CECD3nBi5I" TargetMode="External"/><Relationship Id="rId11" Type="http://schemas.openxmlformats.org/officeDocument/2006/relationships/hyperlink" Target="http://www.uslon-adm.ru/page/content/?location=news/15275234" TargetMode="External"/><Relationship Id="rId24" Type="http://schemas.openxmlformats.org/officeDocument/2006/relationships/hyperlink" Target="consultantplus://offline/ref=6C03A3F7A5F6ABEE0046DE687D6FDC359140DC7169FFFC790A04478B1E8200A6746E4294p1i4I" TargetMode="External"/><Relationship Id="rId32" Type="http://schemas.openxmlformats.org/officeDocument/2006/relationships/hyperlink" Target="http://www.uslon-adm.ru/page/content/?location=news/15275234" TargetMode="External"/><Relationship Id="rId37" Type="http://schemas.openxmlformats.org/officeDocument/2006/relationships/theme" Target="theme/theme1.xml"/><Relationship Id="rId5" Type="http://schemas.openxmlformats.org/officeDocument/2006/relationships/hyperlink" Target="consultantplus://offline/ref=A7ECF549FBC9CA634532567ECCBE8CD08AE1C810698DF5FA482942nEi9I" TargetMode="External"/><Relationship Id="rId15" Type="http://schemas.openxmlformats.org/officeDocument/2006/relationships/hyperlink" Target="consultantplus://offline/ref=6C03A3F7A5F6ABEE0046DE687D6FDC359140DC7169FFFC790A04478B1E8200A6746E4292p1i0I" TargetMode="External"/><Relationship Id="rId23" Type="http://schemas.openxmlformats.org/officeDocument/2006/relationships/hyperlink" Target="http://www.uslon-adm.ru/page/content/?location=news/15275234" TargetMode="External"/><Relationship Id="rId28" Type="http://schemas.openxmlformats.org/officeDocument/2006/relationships/hyperlink" Target="http://www.uslon-adm.ru/page/content/?location=news/15275234" TargetMode="External"/><Relationship Id="rId36" Type="http://schemas.openxmlformats.org/officeDocument/2006/relationships/fontTable" Target="fontTable.xml"/><Relationship Id="rId10" Type="http://schemas.openxmlformats.org/officeDocument/2006/relationships/hyperlink" Target="http://www.uslon-adm.ru/page/content/?location=news/15275234" TargetMode="External"/><Relationship Id="rId19" Type="http://schemas.openxmlformats.org/officeDocument/2006/relationships/hyperlink" Target="http://www.uslon-adm.ru/page/content/?location=news/15275234" TargetMode="External"/><Relationship Id="rId31" Type="http://schemas.openxmlformats.org/officeDocument/2006/relationships/hyperlink" Target="http://www.uslon-adm.ru/page/content/?location=news/15275234" TargetMode="External"/><Relationship Id="rId4" Type="http://schemas.openxmlformats.org/officeDocument/2006/relationships/hyperlink" Target="http://www.uslon-adm.ru/" TargetMode="External"/><Relationship Id="rId9" Type="http://schemas.openxmlformats.org/officeDocument/2006/relationships/hyperlink" Target="consultantplus://offline/ref=50DD1D61EECC0E0A365F28DFFC6ABBC9B39201308EE0D8FECE700095B6o1i6I" TargetMode="External"/><Relationship Id="rId14" Type="http://schemas.openxmlformats.org/officeDocument/2006/relationships/hyperlink" Target="consultantplus://offline/ref=50DD1D61EECC0E0A365F28DFFC6ABBC9B39201308EE0D8FECE700095B6o1i6I" TargetMode="External"/><Relationship Id="rId22" Type="http://schemas.openxmlformats.org/officeDocument/2006/relationships/hyperlink" Target="http://www.uslon-adm.ru/page/content/?location=news/15275234" TargetMode="External"/><Relationship Id="rId27" Type="http://schemas.openxmlformats.org/officeDocument/2006/relationships/hyperlink" Target="http://www.uslon-adm.ru/page/content/?location=news/15275234" TargetMode="External"/><Relationship Id="rId30" Type="http://schemas.openxmlformats.org/officeDocument/2006/relationships/hyperlink" Target="http://www.uslon-adm.ru/page/content/?location=news/15275234" TargetMode="External"/><Relationship Id="rId35" Type="http://schemas.openxmlformats.org/officeDocument/2006/relationships/hyperlink" Target="consultantplus://offline/ref=6C03A3F7A5F6ABEE0046DE687D6FDC359142DE766AF8FC790A04478B1Ep8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8107</Words>
  <Characters>46210</Characters>
  <Application>Microsoft Office Word</Application>
  <DocSecurity>0</DocSecurity>
  <Lines>385</Lines>
  <Paragraphs>108</Paragraphs>
  <ScaleCrop>false</ScaleCrop>
  <Company>Microsoft</Company>
  <LinksUpToDate>false</LinksUpToDate>
  <CharactersWithSpaces>54209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2019-11-11T13:13:00Z</dcterms:created>
  <dcterms:modified xsi:type="dcterms:W3CDTF">2019-11-11T13:13:00Z</dcterms:modified>
</cp:coreProperties>
</file>