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РОССИЙСКАЯ ФЕДЕРАЦИЯ</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ИРКУТСКАЯ ОБЛАСТЬ</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ЗИМИНСКИЙ РАЙОН</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АДМИНИСТРАЦИЯ</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ЗИМИНСКОГО РАЙОНА</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ГЛАВА АДМИНИСТРАЦИИ</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от  «05» мая  2015 г.                                                                                               № 25</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с. Услон</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i/>
          <w:iCs/>
          <w:color w:val="000000"/>
          <w:sz w:val="24"/>
          <w:szCs w:val="24"/>
        </w:rPr>
        <w:t>Об утверждении административного регламента</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i/>
          <w:iCs/>
          <w:color w:val="000000"/>
          <w:sz w:val="24"/>
          <w:szCs w:val="24"/>
        </w:rPr>
        <w:t>предоставления муниципальной услуги «Выдача</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i/>
          <w:iCs/>
          <w:color w:val="000000"/>
          <w:sz w:val="24"/>
          <w:szCs w:val="24"/>
        </w:rPr>
        <w:t>разрешений на ввод объекта в эксплуатацию при</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i/>
          <w:iCs/>
          <w:color w:val="000000"/>
          <w:sz w:val="24"/>
          <w:szCs w:val="24"/>
        </w:rPr>
        <w:t>осуществлении строительства, реконструкции,</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i/>
          <w:iCs/>
          <w:color w:val="000000"/>
          <w:sz w:val="24"/>
          <w:szCs w:val="24"/>
        </w:rPr>
        <w:t>объектов капитального строительства, расположенных</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i/>
          <w:iCs/>
          <w:color w:val="000000"/>
          <w:sz w:val="24"/>
          <w:szCs w:val="24"/>
        </w:rPr>
        <w:t>на территории Услонского муниципального образования».</w:t>
      </w:r>
      <w:r w:rsidRPr="00742735">
        <w:rPr>
          <w:rFonts w:ascii="Times New Roman" w:eastAsia="Times New Roman" w:hAnsi="Times New Roman" w:cs="Times New Roman"/>
          <w:b/>
          <w:bCs/>
          <w:i/>
          <w:iCs/>
          <w:color w:val="000000"/>
          <w:sz w:val="24"/>
          <w:szCs w:val="24"/>
        </w:rPr>
        <w:t>          </w:t>
      </w:r>
    </w:p>
    <w:p w:rsidR="00742735" w:rsidRPr="00742735" w:rsidRDefault="00742735" w:rsidP="00742735">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360" w:lineRule="atLeast"/>
        <w:ind w:firstLine="708"/>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В целях повышения доступности муниципальной услуги, создания комфортных условий для заявителей, руководствуясь ст.14 Федерального закона от 06.10.2003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Уставом Услонского муниципального образования, администрация Услонского муниципального образования</w:t>
      </w:r>
    </w:p>
    <w:p w:rsidR="00742735" w:rsidRPr="00742735" w:rsidRDefault="00742735" w:rsidP="007427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ПОСТАНОВЛЯЕТ:</w:t>
      </w:r>
    </w:p>
    <w:p w:rsidR="00742735" w:rsidRPr="00742735" w:rsidRDefault="00742735" w:rsidP="00742735">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Услонского муниципального образования» (прилагается).</w:t>
      </w:r>
    </w:p>
    <w:p w:rsidR="00742735" w:rsidRPr="00742735" w:rsidRDefault="00742735" w:rsidP="00742735">
      <w:pPr>
        <w:shd w:val="clear" w:color="auto" w:fill="FFFFFF"/>
        <w:spacing w:after="0" w:line="360" w:lineRule="atLeast"/>
        <w:ind w:left="567"/>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 Опубликовать настоящее постановление в периодическом печатном издании Услонского муниципального образования «Селяночка» и на сайте администрации Услонского МО.</w:t>
      </w:r>
    </w:p>
    <w:p w:rsidR="00742735" w:rsidRPr="00742735" w:rsidRDefault="00742735" w:rsidP="00742735">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3. Контроль за исполнением данного постановления оставляю за собой.</w:t>
      </w:r>
    </w:p>
    <w:p w:rsidR="00742735" w:rsidRPr="00742735" w:rsidRDefault="00742735" w:rsidP="0074273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Глава Услонского</w:t>
      </w:r>
    </w:p>
    <w:p w:rsidR="00742735" w:rsidRPr="00742735" w:rsidRDefault="00742735" w:rsidP="0074273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муниципального образования</w:t>
      </w:r>
    </w:p>
    <w:p w:rsidR="00742735" w:rsidRPr="00742735" w:rsidRDefault="00742735" w:rsidP="0074273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_____________Т.П. Ремнева</w:t>
      </w:r>
    </w:p>
    <w:p w:rsidR="00742735" w:rsidRPr="00742735" w:rsidRDefault="00742735" w:rsidP="0074273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Утвержден</w:t>
      </w:r>
    </w:p>
    <w:p w:rsidR="00742735" w:rsidRPr="00742735" w:rsidRDefault="00742735" w:rsidP="0074273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Постановлением администрации</w:t>
      </w:r>
    </w:p>
    <w:p w:rsidR="00742735" w:rsidRPr="00742735" w:rsidRDefault="00742735" w:rsidP="0074273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Услонского МО</w:t>
      </w:r>
    </w:p>
    <w:p w:rsidR="00742735" w:rsidRPr="00742735" w:rsidRDefault="00742735" w:rsidP="0074273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от 05.05.2015 г. № 25</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b/>
          <w:bCs/>
          <w:color w:val="000000"/>
          <w:sz w:val="24"/>
          <w:szCs w:val="24"/>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b/>
          <w:bCs/>
          <w:color w:val="000000"/>
          <w:sz w:val="24"/>
          <w:szCs w:val="24"/>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w:t>
      </w:r>
      <w:r w:rsidRPr="00742735">
        <w:rPr>
          <w:rFonts w:ascii="Times New Roman" w:eastAsia="Times New Roman" w:hAnsi="Times New Roman" w:cs="Times New Roman"/>
          <w:b/>
          <w:bCs/>
          <w:color w:val="000000"/>
          <w:sz w:val="24"/>
          <w:szCs w:val="24"/>
        </w:rPr>
        <w:lastRenderedPageBreak/>
        <w:t>РАСПОЛОЖЕННЫХ НА ТЕРРИТОРИИ УСЛОНСКОГО МУНИЦИПАЛЬНОГО ОБРАЗОВАНИЯ»</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Раздел I. ОБЩИЕ ПОЛОЖЕНИЯ</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0" w:name="Par43"/>
      <w:bookmarkEnd w:id="0"/>
      <w:r w:rsidRPr="00742735">
        <w:rPr>
          <w:rFonts w:ascii="Times New Roman" w:eastAsia="Times New Roman" w:hAnsi="Times New Roman" w:cs="Times New Roman"/>
          <w:color w:val="000000"/>
          <w:sz w:val="24"/>
          <w:szCs w:val="24"/>
          <w:bdr w:val="none" w:sz="0" w:space="0" w:color="auto" w:frame="1"/>
        </w:rPr>
        <w:t>Глава 1. ПРЕДМЕТ РЕГУЛИРОВАНИЯ АДМИНИСТРАТИВНОГО РЕГЛАМЕНТА</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Услонского муниципального образования»,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Услонского муниципального образования (далее – разрешение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Услонского муниципального образования, при осуществлении полномочий.</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 w:name="Par49"/>
      <w:bookmarkEnd w:id="1"/>
      <w:r w:rsidRPr="00742735">
        <w:rPr>
          <w:rFonts w:ascii="Times New Roman" w:eastAsia="Times New Roman" w:hAnsi="Times New Roman" w:cs="Times New Roman"/>
          <w:color w:val="000000"/>
          <w:sz w:val="24"/>
          <w:szCs w:val="24"/>
          <w:bdr w:val="none" w:sz="0" w:space="0" w:color="auto" w:frame="1"/>
        </w:rPr>
        <w:t>Глава 2. КРУГ ЗАЯВИТЕЛЕЙ</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2" w:name="Par51"/>
      <w:bookmarkEnd w:id="2"/>
      <w:r w:rsidRPr="00742735">
        <w:rPr>
          <w:rFonts w:ascii="Times New Roman" w:eastAsia="Times New Roman" w:hAnsi="Times New Roman" w:cs="Times New Roman"/>
          <w:color w:val="000000"/>
          <w:sz w:val="24"/>
          <w:szCs w:val="24"/>
          <w:bdr w:val="none" w:sz="0" w:space="0" w:color="auto" w:frame="1"/>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4. Физические и юридические лица, указанные в пункте 3 настоящего административного регламента, далее именуются заявителями.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При обращении за получением муниципальной услуги от имени заявителей взаимодействие с организационным отделом администрации Услонского муниципального образования вправе осуществлять их уполномоченные представители.</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 w:name="Par61"/>
      <w:bookmarkEnd w:id="3"/>
      <w:r w:rsidRPr="00742735">
        <w:rPr>
          <w:rFonts w:ascii="Times New Roman" w:eastAsia="Times New Roman" w:hAnsi="Times New Roman" w:cs="Times New Roman"/>
          <w:color w:val="000000"/>
          <w:sz w:val="24"/>
          <w:szCs w:val="24"/>
          <w:bdr w:val="none" w:sz="0" w:space="0" w:color="auto" w:frame="1"/>
        </w:rPr>
        <w:t>Глава 3. ТРЕБОВАНИЯ К ПОРЯДКУ ИНФОРМИРОВАНИЯ</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О ПРЕДОСТАВЛЕНИИМУНИЦИПАЛЬНОЙ УСЛУГИ</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организационный отдел администрации Услонскогомуниципального образования (далее –уполномоченный орган).</w:t>
      </w:r>
    </w:p>
    <w:p w:rsidR="00742735" w:rsidRPr="00742735" w:rsidRDefault="00742735" w:rsidP="00742735">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6. Информация предоставляется: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а) при личном контакте с заявителями;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742735">
        <w:rPr>
          <w:rFonts w:ascii="Times New Roman" w:eastAsia="Times New Roman" w:hAnsi="Times New Roman" w:cs="Times New Roman"/>
          <w:color w:val="000000"/>
          <w:sz w:val="24"/>
          <w:szCs w:val="24"/>
          <w:bdr w:val="none" w:sz="0" w:space="0" w:color="auto" w:frame="1"/>
          <w:lang w:val="en-US"/>
        </w:rPr>
        <w:t>www</w:t>
      </w:r>
      <w:r w:rsidRPr="00742735">
        <w:rPr>
          <w:rFonts w:ascii="Times New Roman" w:eastAsia="Times New Roman" w:hAnsi="Times New Roman" w:cs="Times New Roman"/>
          <w:color w:val="000000"/>
          <w:sz w:val="24"/>
          <w:szCs w:val="24"/>
          <w:bdr w:val="none" w:sz="0" w:space="0" w:color="auto" w:frame="1"/>
        </w:rPr>
        <w:t>.</w:t>
      </w:r>
      <w:r w:rsidRPr="00742735">
        <w:rPr>
          <w:rFonts w:ascii="Times New Roman" w:eastAsia="Times New Roman" w:hAnsi="Times New Roman" w:cs="Times New Roman"/>
          <w:color w:val="000000"/>
          <w:sz w:val="24"/>
          <w:szCs w:val="24"/>
          <w:bdr w:val="none" w:sz="0" w:space="0" w:color="auto" w:frame="1"/>
          <w:lang w:val="en-US"/>
        </w:rPr>
        <w:t>uslon</w:t>
      </w:r>
      <w:r w:rsidRPr="00742735">
        <w:rPr>
          <w:rFonts w:ascii="Times New Roman" w:eastAsia="Times New Roman" w:hAnsi="Times New Roman" w:cs="Times New Roman"/>
          <w:color w:val="000000"/>
          <w:sz w:val="24"/>
          <w:szCs w:val="24"/>
          <w:bdr w:val="none" w:sz="0" w:space="0" w:color="auto" w:frame="1"/>
        </w:rPr>
        <w:t>-</w:t>
      </w:r>
      <w:r w:rsidRPr="00742735">
        <w:rPr>
          <w:rFonts w:ascii="Times New Roman" w:eastAsia="Times New Roman" w:hAnsi="Times New Roman" w:cs="Times New Roman"/>
          <w:color w:val="000000"/>
          <w:sz w:val="24"/>
          <w:szCs w:val="24"/>
          <w:bdr w:val="none" w:sz="0" w:space="0" w:color="auto" w:frame="1"/>
          <w:lang w:val="en-US"/>
        </w:rPr>
        <w:t>adm</w:t>
      </w:r>
      <w:r w:rsidRPr="00742735">
        <w:rPr>
          <w:rFonts w:ascii="Times New Roman" w:eastAsia="Times New Roman" w:hAnsi="Times New Roman" w:cs="Times New Roman"/>
          <w:color w:val="000000"/>
          <w:sz w:val="24"/>
          <w:szCs w:val="24"/>
          <w:bdr w:val="none" w:sz="0" w:space="0" w:color="auto" w:frame="1"/>
        </w:rPr>
        <w:t>.</w:t>
      </w:r>
      <w:r w:rsidRPr="00742735">
        <w:rPr>
          <w:rFonts w:ascii="Times New Roman" w:eastAsia="Times New Roman" w:hAnsi="Times New Roman" w:cs="Times New Roman"/>
          <w:color w:val="000000"/>
          <w:sz w:val="24"/>
          <w:szCs w:val="24"/>
          <w:bdr w:val="none" w:sz="0" w:space="0" w:color="auto" w:frame="1"/>
          <w:lang w:val="en-US"/>
        </w:rPr>
        <w:t>ru</w:t>
      </w:r>
      <w:r w:rsidRPr="00742735">
        <w:rPr>
          <w:rFonts w:ascii="Times New Roman" w:eastAsia="Times New Roman" w:hAnsi="Times New Roman" w:cs="Times New Roman"/>
          <w:color w:val="000000"/>
          <w:sz w:val="24"/>
          <w:szCs w:val="24"/>
          <w:bdr w:val="none" w:sz="0" w:space="0" w:color="auto" w:frame="1"/>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письменно, в случае письменного обращения заявителя.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8. Должностные лица уполномоченного органа, предоставляют информацию по следующим вопросам:</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о порядке предоставления муниципальной услуги и ходе предоставления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о перечне документов, необходимых для предоставления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 о времени приема документов, необходимых для предоставления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 о сроке предоставления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е) об основаниях отказа в приеме заявления и документов, необходимых для предоставления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ж) об основаниях отказа в предоставлении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 Основными требованиями при предоставлении информации являются: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актуальность;</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своевременность;</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четкость и доступность в изложении информации;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 полнота информации;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 соответствие информации требованиям законодательства.</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Днем регистрации обращения является день его поступления в уполномоченный орган.</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Ответ на обращение, поступившее в уполномоченный орган, в течение срока его рассмотрения направляется по адресу, указанному в обращении.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на стендах, расположенных в помещениях, занимаемых уполномоченным органом;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на официальном сайте уполномоченного органа в информационно-телекоммуникационной сети «Интернет»– </w:t>
      </w:r>
      <w:r w:rsidRPr="00742735">
        <w:rPr>
          <w:rFonts w:ascii="Times New Roman" w:eastAsia="Times New Roman" w:hAnsi="Times New Roman" w:cs="Times New Roman"/>
          <w:color w:val="000000"/>
          <w:sz w:val="24"/>
          <w:szCs w:val="24"/>
          <w:bdr w:val="none" w:sz="0" w:space="0" w:color="auto" w:frame="1"/>
          <w:lang w:val="en-US"/>
        </w:rPr>
        <w:t>www</w:t>
      </w:r>
      <w:r w:rsidRPr="00742735">
        <w:rPr>
          <w:rFonts w:ascii="Times New Roman" w:eastAsia="Times New Roman" w:hAnsi="Times New Roman" w:cs="Times New Roman"/>
          <w:color w:val="000000"/>
          <w:sz w:val="24"/>
          <w:szCs w:val="24"/>
          <w:bdr w:val="none" w:sz="0" w:space="0" w:color="auto" w:frame="1"/>
        </w:rPr>
        <w:t>.</w:t>
      </w:r>
      <w:r w:rsidRPr="00742735">
        <w:rPr>
          <w:rFonts w:ascii="Times New Roman" w:eastAsia="Times New Roman" w:hAnsi="Times New Roman" w:cs="Times New Roman"/>
          <w:color w:val="000000"/>
          <w:sz w:val="24"/>
          <w:szCs w:val="24"/>
          <w:bdr w:val="none" w:sz="0" w:space="0" w:color="auto" w:frame="1"/>
          <w:lang w:val="en-US"/>
        </w:rPr>
        <w:t>uslon</w:t>
      </w:r>
      <w:r w:rsidRPr="00742735">
        <w:rPr>
          <w:rFonts w:ascii="Times New Roman" w:eastAsia="Times New Roman" w:hAnsi="Times New Roman" w:cs="Times New Roman"/>
          <w:color w:val="000000"/>
          <w:sz w:val="24"/>
          <w:szCs w:val="24"/>
          <w:bdr w:val="none" w:sz="0" w:space="0" w:color="auto" w:frame="1"/>
        </w:rPr>
        <w:t>-</w:t>
      </w:r>
      <w:r w:rsidRPr="00742735">
        <w:rPr>
          <w:rFonts w:ascii="Times New Roman" w:eastAsia="Times New Roman" w:hAnsi="Times New Roman" w:cs="Times New Roman"/>
          <w:color w:val="000000"/>
          <w:sz w:val="24"/>
          <w:szCs w:val="24"/>
          <w:bdr w:val="none" w:sz="0" w:space="0" w:color="auto" w:frame="1"/>
          <w:lang w:val="en-US"/>
        </w:rPr>
        <w:t>adm</w:t>
      </w:r>
      <w:r w:rsidRPr="00742735">
        <w:rPr>
          <w:rFonts w:ascii="Times New Roman" w:eastAsia="Times New Roman" w:hAnsi="Times New Roman" w:cs="Times New Roman"/>
          <w:color w:val="000000"/>
          <w:sz w:val="24"/>
          <w:szCs w:val="24"/>
          <w:bdr w:val="none" w:sz="0" w:space="0" w:color="auto" w:frame="1"/>
        </w:rPr>
        <w:t>.</w:t>
      </w:r>
      <w:r w:rsidRPr="00742735">
        <w:rPr>
          <w:rFonts w:ascii="Times New Roman" w:eastAsia="Times New Roman" w:hAnsi="Times New Roman" w:cs="Times New Roman"/>
          <w:color w:val="000000"/>
          <w:sz w:val="24"/>
          <w:szCs w:val="24"/>
          <w:bdr w:val="none" w:sz="0" w:space="0" w:color="auto" w:frame="1"/>
          <w:lang w:val="en-US"/>
        </w:rPr>
        <w:t>ru</w:t>
      </w:r>
      <w:r w:rsidRPr="00742735">
        <w:rPr>
          <w:rFonts w:ascii="Times New Roman" w:eastAsia="Times New Roman" w:hAnsi="Times New Roman" w:cs="Times New Roman"/>
          <w:color w:val="000000"/>
          <w:sz w:val="24"/>
          <w:szCs w:val="24"/>
          <w:bdr w:val="none" w:sz="0" w:space="0" w:color="auto" w:frame="1"/>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посредством публикации в средствах массовой информации.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15. На стендах, расположенных в помещениях, занимаемых уполномоченным органом, размещается следующая информация: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 список документов для получения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 о сроках предоставления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3) извлечения из административного регламента:</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об основаниях отказа в предоставлении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об описании конечного результата предоставления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5) перечень нормативных правовых актов, регулирующих отношения, возникающие в связи с предоставлением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16. Информация об уполномоченном органе:</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место нахождения: 665359, Иркутская область, Зиминский район, с. Услон, ул. 40 лет Победы, дом 3 «А»;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телефон: 89027678897;</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почтовый адрес для направления документов и обращений: 665359, Иркутская область, Зиминский район, с. Услон, ул. 40 лет Победы, дом 3 «А»;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 официальный сайт в информационно-телекоммуникационной сети «Интернет» – </w:t>
      </w:r>
      <w:hyperlink r:id="rId4" w:history="1">
        <w:r w:rsidRPr="00742735">
          <w:rPr>
            <w:rFonts w:ascii="Times New Roman" w:eastAsia="Times New Roman" w:hAnsi="Times New Roman" w:cs="Times New Roman"/>
            <w:color w:val="0000FF"/>
            <w:sz w:val="24"/>
            <w:szCs w:val="24"/>
            <w:u w:val="single"/>
            <w:lang w:val="en-US"/>
          </w:rPr>
          <w:t>www</w:t>
        </w:r>
        <w:r w:rsidRPr="00742735">
          <w:rPr>
            <w:rFonts w:ascii="Times New Roman" w:eastAsia="Times New Roman" w:hAnsi="Times New Roman" w:cs="Times New Roman"/>
            <w:color w:val="0000FF"/>
            <w:sz w:val="24"/>
            <w:szCs w:val="24"/>
            <w:u w:val="single"/>
          </w:rPr>
          <w:t>.</w:t>
        </w:r>
        <w:r w:rsidRPr="00742735">
          <w:rPr>
            <w:rFonts w:ascii="Times New Roman" w:eastAsia="Times New Roman" w:hAnsi="Times New Roman" w:cs="Times New Roman"/>
            <w:color w:val="0000FF"/>
            <w:sz w:val="24"/>
            <w:szCs w:val="24"/>
            <w:u w:val="single"/>
            <w:lang w:val="en-US"/>
          </w:rPr>
          <w:t>uslon</w:t>
        </w:r>
        <w:r w:rsidRPr="00742735">
          <w:rPr>
            <w:rFonts w:ascii="Times New Roman" w:eastAsia="Times New Roman" w:hAnsi="Times New Roman" w:cs="Times New Roman"/>
            <w:color w:val="0000FF"/>
            <w:sz w:val="24"/>
            <w:szCs w:val="24"/>
            <w:u w:val="single"/>
          </w:rPr>
          <w:t>-</w:t>
        </w:r>
        <w:r w:rsidRPr="00742735">
          <w:rPr>
            <w:rFonts w:ascii="Times New Roman" w:eastAsia="Times New Roman" w:hAnsi="Times New Roman" w:cs="Times New Roman"/>
            <w:color w:val="0000FF"/>
            <w:sz w:val="24"/>
            <w:szCs w:val="24"/>
            <w:u w:val="single"/>
            <w:lang w:val="en-US"/>
          </w:rPr>
          <w:t>adm</w:t>
        </w:r>
        <w:r w:rsidRPr="00742735">
          <w:rPr>
            <w:rFonts w:ascii="Times New Roman" w:eastAsia="Times New Roman" w:hAnsi="Times New Roman" w:cs="Times New Roman"/>
            <w:color w:val="0000FF"/>
            <w:sz w:val="24"/>
            <w:szCs w:val="24"/>
            <w:u w:val="single"/>
          </w:rPr>
          <w:t>.</w:t>
        </w:r>
        <w:r w:rsidRPr="00742735">
          <w:rPr>
            <w:rFonts w:ascii="Times New Roman" w:eastAsia="Times New Roman" w:hAnsi="Times New Roman" w:cs="Times New Roman"/>
            <w:color w:val="0000FF"/>
            <w:sz w:val="24"/>
            <w:szCs w:val="24"/>
            <w:u w:val="single"/>
            <w:lang w:val="en-US"/>
          </w:rPr>
          <w:t>ru</w:t>
        </w:r>
      </w:hyperlink>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 адрес электронной почты: </w:t>
      </w:r>
      <w:hyperlink r:id="rId5" w:history="1">
        <w:r w:rsidRPr="00742735">
          <w:rPr>
            <w:rFonts w:ascii="Times New Roman" w:eastAsia="Times New Roman" w:hAnsi="Times New Roman" w:cs="Times New Roman"/>
            <w:color w:val="0000FF"/>
            <w:sz w:val="24"/>
            <w:szCs w:val="24"/>
            <w:u w:val="single"/>
            <w:lang w:val="en-US"/>
          </w:rPr>
          <w:t>uslonskaya</w:t>
        </w:r>
        <w:r w:rsidRPr="00742735">
          <w:rPr>
            <w:rFonts w:ascii="Times New Roman" w:eastAsia="Times New Roman" w:hAnsi="Times New Roman" w:cs="Times New Roman"/>
            <w:color w:val="0000FF"/>
            <w:sz w:val="24"/>
            <w:szCs w:val="24"/>
            <w:u w:val="single"/>
          </w:rPr>
          <w:t>.</w:t>
        </w:r>
        <w:r w:rsidRPr="00742735">
          <w:rPr>
            <w:rFonts w:ascii="Times New Roman" w:eastAsia="Times New Roman" w:hAnsi="Times New Roman" w:cs="Times New Roman"/>
            <w:color w:val="0000FF"/>
            <w:sz w:val="24"/>
            <w:szCs w:val="24"/>
            <w:u w:val="single"/>
            <w:lang w:val="en-US"/>
          </w:rPr>
          <w:t>adm</w:t>
        </w:r>
        <w:r w:rsidRPr="00742735">
          <w:rPr>
            <w:rFonts w:ascii="Times New Roman" w:eastAsia="Times New Roman" w:hAnsi="Times New Roman" w:cs="Times New Roman"/>
            <w:color w:val="0000FF"/>
            <w:sz w:val="24"/>
            <w:szCs w:val="24"/>
            <w:u w:val="single"/>
          </w:rPr>
          <w:t>@</w:t>
        </w:r>
        <w:r w:rsidRPr="00742735">
          <w:rPr>
            <w:rFonts w:ascii="Times New Roman" w:eastAsia="Times New Roman" w:hAnsi="Times New Roman" w:cs="Times New Roman"/>
            <w:color w:val="0000FF"/>
            <w:sz w:val="24"/>
            <w:szCs w:val="24"/>
            <w:u w:val="single"/>
            <w:lang w:val="en-US"/>
          </w:rPr>
          <w:t>mail</w:t>
        </w:r>
        <w:r w:rsidRPr="00742735">
          <w:rPr>
            <w:rFonts w:ascii="Times New Roman" w:eastAsia="Times New Roman" w:hAnsi="Times New Roman" w:cs="Times New Roman"/>
            <w:color w:val="0000FF"/>
            <w:sz w:val="24"/>
            <w:szCs w:val="24"/>
            <w:u w:val="single"/>
          </w:rPr>
          <w:t>.</w:t>
        </w:r>
        <w:r w:rsidRPr="00742735">
          <w:rPr>
            <w:rFonts w:ascii="Times New Roman" w:eastAsia="Times New Roman" w:hAnsi="Times New Roman" w:cs="Times New Roman"/>
            <w:color w:val="0000FF"/>
            <w:sz w:val="24"/>
            <w:szCs w:val="24"/>
            <w:u w:val="single"/>
            <w:lang w:val="en-US"/>
          </w:rPr>
          <w:t>ru</w:t>
        </w:r>
      </w:hyperlink>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17. График приема заявителей в уполномоченном органе:</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307"/>
        <w:gridCol w:w="2103"/>
        <w:gridCol w:w="3161"/>
      </w:tblGrid>
      <w:tr w:rsidR="00742735" w:rsidRPr="00742735" w:rsidTr="00742735">
        <w:tc>
          <w:tcPr>
            <w:tcW w:w="423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firstLine="601"/>
              <w:textAlignment w:val="baseline"/>
              <w:rPr>
                <w:rFonts w:ascii="Times New Roman" w:eastAsia="Times New Roman" w:hAnsi="Times New Roman" w:cs="Times New Roman"/>
                <w:color w:val="000000"/>
                <w:sz w:val="24"/>
                <w:szCs w:val="24"/>
              </w:rPr>
            </w:pPr>
            <w:bookmarkStart w:id="4" w:name="Par144"/>
            <w:bookmarkEnd w:id="4"/>
            <w:r w:rsidRPr="00742735">
              <w:rPr>
                <w:rFonts w:ascii="Times New Roman" w:eastAsia="Times New Roman" w:hAnsi="Times New Roman" w:cs="Times New Roman"/>
                <w:color w:val="000000"/>
                <w:sz w:val="24"/>
                <w:szCs w:val="24"/>
                <w:bdr w:val="none" w:sz="0" w:space="0" w:color="auto" w:frame="1"/>
              </w:rPr>
              <w:t>Понедельник</w:t>
            </w:r>
          </w:p>
        </w:tc>
        <w:tc>
          <w:tcPr>
            <w:tcW w:w="213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9.00 – 1</w:t>
            </w:r>
            <w:r w:rsidRPr="00742735">
              <w:rPr>
                <w:rFonts w:ascii="Times New Roman" w:eastAsia="Times New Roman" w:hAnsi="Times New Roman" w:cs="Times New Roman"/>
                <w:color w:val="000000"/>
                <w:sz w:val="24"/>
                <w:szCs w:val="24"/>
                <w:bdr w:val="none" w:sz="0" w:space="0" w:color="auto" w:frame="1"/>
                <w:lang w:val="en-US"/>
              </w:rPr>
              <w:t>7</w:t>
            </w:r>
            <w:r w:rsidRPr="00742735">
              <w:rPr>
                <w:rFonts w:ascii="Times New Roman" w:eastAsia="Times New Roman" w:hAnsi="Times New Roman" w:cs="Times New Roman"/>
                <w:color w:val="000000"/>
                <w:sz w:val="24"/>
                <w:szCs w:val="24"/>
                <w:bdr w:val="none" w:sz="0" w:space="0" w:color="auto" w:frame="1"/>
              </w:rPr>
              <w:t>.00</w:t>
            </w:r>
          </w:p>
        </w:tc>
        <w:tc>
          <w:tcPr>
            <w:tcW w:w="320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(перерыв 13.00 – 14.00)</w:t>
            </w:r>
          </w:p>
        </w:tc>
      </w:tr>
      <w:tr w:rsidR="00742735" w:rsidRPr="00742735" w:rsidTr="00742735">
        <w:tc>
          <w:tcPr>
            <w:tcW w:w="423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firstLine="601"/>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Вторник</w:t>
            </w:r>
          </w:p>
        </w:tc>
        <w:tc>
          <w:tcPr>
            <w:tcW w:w="213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9.00 – 1</w:t>
            </w:r>
            <w:r w:rsidRPr="00742735">
              <w:rPr>
                <w:rFonts w:ascii="Times New Roman" w:eastAsia="Times New Roman" w:hAnsi="Times New Roman" w:cs="Times New Roman"/>
                <w:color w:val="000000"/>
                <w:sz w:val="24"/>
                <w:szCs w:val="24"/>
                <w:bdr w:val="none" w:sz="0" w:space="0" w:color="auto" w:frame="1"/>
                <w:lang w:val="en-US"/>
              </w:rPr>
              <w:t>7</w:t>
            </w:r>
            <w:r w:rsidRPr="00742735">
              <w:rPr>
                <w:rFonts w:ascii="Times New Roman" w:eastAsia="Times New Roman" w:hAnsi="Times New Roman" w:cs="Times New Roman"/>
                <w:color w:val="000000"/>
                <w:sz w:val="24"/>
                <w:szCs w:val="24"/>
                <w:bdr w:val="none" w:sz="0" w:space="0" w:color="auto" w:frame="1"/>
              </w:rPr>
              <w:t>.00</w:t>
            </w:r>
          </w:p>
        </w:tc>
        <w:tc>
          <w:tcPr>
            <w:tcW w:w="320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(перерыв 13.00 – 14.00)</w:t>
            </w:r>
          </w:p>
        </w:tc>
      </w:tr>
      <w:tr w:rsidR="00742735" w:rsidRPr="00742735" w:rsidTr="00742735">
        <w:tc>
          <w:tcPr>
            <w:tcW w:w="423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firstLine="601"/>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Среда</w:t>
            </w:r>
          </w:p>
        </w:tc>
        <w:tc>
          <w:tcPr>
            <w:tcW w:w="213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9.00 – 1</w:t>
            </w:r>
            <w:r w:rsidRPr="00742735">
              <w:rPr>
                <w:rFonts w:ascii="Times New Roman" w:eastAsia="Times New Roman" w:hAnsi="Times New Roman" w:cs="Times New Roman"/>
                <w:color w:val="000000"/>
                <w:sz w:val="24"/>
                <w:szCs w:val="24"/>
                <w:bdr w:val="none" w:sz="0" w:space="0" w:color="auto" w:frame="1"/>
                <w:lang w:val="en-US"/>
              </w:rPr>
              <w:t>7</w:t>
            </w:r>
            <w:r w:rsidRPr="00742735">
              <w:rPr>
                <w:rFonts w:ascii="Times New Roman" w:eastAsia="Times New Roman" w:hAnsi="Times New Roman" w:cs="Times New Roman"/>
                <w:color w:val="000000"/>
                <w:sz w:val="24"/>
                <w:szCs w:val="24"/>
                <w:bdr w:val="none" w:sz="0" w:space="0" w:color="auto" w:frame="1"/>
              </w:rPr>
              <w:t>.00</w:t>
            </w:r>
          </w:p>
        </w:tc>
        <w:tc>
          <w:tcPr>
            <w:tcW w:w="320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(перерыв 13.00 – 14.00)</w:t>
            </w:r>
          </w:p>
        </w:tc>
      </w:tr>
      <w:tr w:rsidR="00742735" w:rsidRPr="00742735" w:rsidTr="00742735">
        <w:tc>
          <w:tcPr>
            <w:tcW w:w="423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firstLine="601"/>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Четверг</w:t>
            </w:r>
          </w:p>
        </w:tc>
        <w:tc>
          <w:tcPr>
            <w:tcW w:w="213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9.00 – 1</w:t>
            </w:r>
            <w:r w:rsidRPr="00742735">
              <w:rPr>
                <w:rFonts w:ascii="Times New Roman" w:eastAsia="Times New Roman" w:hAnsi="Times New Roman" w:cs="Times New Roman"/>
                <w:color w:val="000000"/>
                <w:sz w:val="24"/>
                <w:szCs w:val="24"/>
                <w:bdr w:val="none" w:sz="0" w:space="0" w:color="auto" w:frame="1"/>
                <w:lang w:val="en-US"/>
              </w:rPr>
              <w:t>7</w:t>
            </w:r>
            <w:r w:rsidRPr="00742735">
              <w:rPr>
                <w:rFonts w:ascii="Times New Roman" w:eastAsia="Times New Roman" w:hAnsi="Times New Roman" w:cs="Times New Roman"/>
                <w:color w:val="000000"/>
                <w:sz w:val="24"/>
                <w:szCs w:val="24"/>
                <w:bdr w:val="none" w:sz="0" w:space="0" w:color="auto" w:frame="1"/>
              </w:rPr>
              <w:t>.00</w:t>
            </w:r>
          </w:p>
        </w:tc>
        <w:tc>
          <w:tcPr>
            <w:tcW w:w="320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(перерыв 13.00 – 14.00)</w:t>
            </w:r>
          </w:p>
        </w:tc>
      </w:tr>
      <w:tr w:rsidR="00742735" w:rsidRPr="00742735" w:rsidTr="00742735">
        <w:tc>
          <w:tcPr>
            <w:tcW w:w="423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firstLine="601"/>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Пятница</w:t>
            </w:r>
          </w:p>
        </w:tc>
        <w:tc>
          <w:tcPr>
            <w:tcW w:w="213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9.00 – 1</w:t>
            </w:r>
            <w:r w:rsidRPr="00742735">
              <w:rPr>
                <w:rFonts w:ascii="Times New Roman" w:eastAsia="Times New Roman" w:hAnsi="Times New Roman" w:cs="Times New Roman"/>
                <w:color w:val="000000"/>
                <w:sz w:val="24"/>
                <w:szCs w:val="24"/>
                <w:bdr w:val="none" w:sz="0" w:space="0" w:color="auto" w:frame="1"/>
                <w:lang w:val="en-US"/>
              </w:rPr>
              <w:t>7</w:t>
            </w:r>
            <w:r w:rsidRPr="00742735">
              <w:rPr>
                <w:rFonts w:ascii="Times New Roman" w:eastAsia="Times New Roman" w:hAnsi="Times New Roman" w:cs="Times New Roman"/>
                <w:color w:val="000000"/>
                <w:sz w:val="24"/>
                <w:szCs w:val="24"/>
                <w:bdr w:val="none" w:sz="0" w:space="0" w:color="auto" w:frame="1"/>
              </w:rPr>
              <w:t>.00</w:t>
            </w:r>
          </w:p>
        </w:tc>
        <w:tc>
          <w:tcPr>
            <w:tcW w:w="320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(перерыв 13.00 – 14.00)</w:t>
            </w:r>
          </w:p>
        </w:tc>
      </w:tr>
      <w:tr w:rsidR="00742735" w:rsidRPr="00742735" w:rsidTr="00742735">
        <w:tc>
          <w:tcPr>
            <w:tcW w:w="9571" w:type="dxa"/>
            <w:gridSpan w:val="3"/>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firstLine="601"/>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Суббота, воскресенье – выходные дни</w:t>
            </w:r>
          </w:p>
          <w:p w:rsidR="00742735" w:rsidRPr="00742735" w:rsidRDefault="00742735" w:rsidP="00742735">
            <w:pPr>
              <w:spacing w:after="0" w:line="240" w:lineRule="auto"/>
              <w:ind w:firstLine="601"/>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18. График приема заявителей главой администрации Услонского муниципального образования:</w:t>
            </w:r>
          </w:p>
          <w:tbl>
            <w:tblPr>
              <w:tblW w:w="9450" w:type="dxa"/>
              <w:tblInd w:w="567"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2552"/>
              <w:gridCol w:w="1983"/>
              <w:gridCol w:w="4435"/>
              <w:gridCol w:w="480"/>
            </w:tblGrid>
            <w:tr w:rsidR="00742735" w:rsidRPr="00742735">
              <w:tc>
                <w:tcPr>
                  <w:tcW w:w="255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left="-103"/>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lastRenderedPageBreak/>
                    <w:t>Понедельник</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jc w:val="center"/>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9.00 – 17.00</w:t>
                  </w:r>
                </w:p>
              </w:tc>
              <w:tc>
                <w:tcPr>
                  <w:tcW w:w="4910" w:type="dxa"/>
                  <w:gridSpan w:val="2"/>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(перерыв 13.00 – 14.00)</w:t>
                  </w:r>
                </w:p>
              </w:tc>
            </w:tr>
            <w:tr w:rsidR="00742735" w:rsidRPr="00742735">
              <w:tc>
                <w:tcPr>
                  <w:tcW w:w="255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left="-103"/>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Вторник</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jc w:val="center"/>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9.00 – 17.00</w:t>
                  </w:r>
                </w:p>
              </w:tc>
              <w:tc>
                <w:tcPr>
                  <w:tcW w:w="443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(перерыв 13.00 – 14.00)</w:t>
                  </w:r>
                </w:p>
              </w:tc>
              <w:tc>
                <w:tcPr>
                  <w:tcW w:w="480" w:type="dxa"/>
                  <w:tcBorders>
                    <w:top w:val="nil"/>
                    <w:left w:val="nil"/>
                    <w:bottom w:val="nil"/>
                    <w:right w:val="nil"/>
                  </w:tcBorders>
                  <w:shd w:val="clear" w:color="auto" w:fill="auto"/>
                  <w:vAlign w:val="bottom"/>
                  <w:hideMark/>
                </w:tcPr>
                <w:p w:rsidR="00742735" w:rsidRPr="00742735" w:rsidRDefault="00742735" w:rsidP="00742735">
                  <w:pPr>
                    <w:spacing w:after="0" w:line="240" w:lineRule="auto"/>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rPr>
                    <w:t> </w:t>
                  </w:r>
                </w:p>
              </w:tc>
            </w:tr>
            <w:tr w:rsidR="00742735" w:rsidRPr="00742735">
              <w:tc>
                <w:tcPr>
                  <w:tcW w:w="255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left="-103"/>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Среда</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jc w:val="center"/>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9.00 – 17.00</w:t>
                  </w:r>
                </w:p>
              </w:tc>
              <w:tc>
                <w:tcPr>
                  <w:tcW w:w="443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(перерыв 13.00 – 14.00)</w:t>
                  </w:r>
                </w:p>
              </w:tc>
              <w:tc>
                <w:tcPr>
                  <w:tcW w:w="480" w:type="dxa"/>
                  <w:tcBorders>
                    <w:top w:val="nil"/>
                    <w:left w:val="nil"/>
                    <w:bottom w:val="nil"/>
                    <w:right w:val="nil"/>
                  </w:tcBorders>
                  <w:shd w:val="clear" w:color="auto" w:fill="auto"/>
                  <w:vAlign w:val="bottom"/>
                  <w:hideMark/>
                </w:tcPr>
                <w:p w:rsidR="00742735" w:rsidRPr="00742735" w:rsidRDefault="00742735" w:rsidP="00742735">
                  <w:pPr>
                    <w:spacing w:after="0" w:line="240" w:lineRule="auto"/>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rPr>
                    <w:t> </w:t>
                  </w:r>
                </w:p>
              </w:tc>
            </w:tr>
            <w:tr w:rsidR="00742735" w:rsidRPr="00742735">
              <w:tc>
                <w:tcPr>
                  <w:tcW w:w="255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left="-103"/>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Четверг</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jc w:val="center"/>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9.00 – 17.00</w:t>
                  </w:r>
                </w:p>
              </w:tc>
              <w:tc>
                <w:tcPr>
                  <w:tcW w:w="443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(перерыв 13.00 – 14.00)</w:t>
                  </w:r>
                </w:p>
              </w:tc>
              <w:tc>
                <w:tcPr>
                  <w:tcW w:w="480" w:type="dxa"/>
                  <w:tcBorders>
                    <w:top w:val="nil"/>
                    <w:left w:val="nil"/>
                    <w:bottom w:val="nil"/>
                    <w:right w:val="nil"/>
                  </w:tcBorders>
                  <w:shd w:val="clear" w:color="auto" w:fill="auto"/>
                  <w:vAlign w:val="bottom"/>
                  <w:hideMark/>
                </w:tcPr>
                <w:p w:rsidR="00742735" w:rsidRPr="00742735" w:rsidRDefault="00742735" w:rsidP="00742735">
                  <w:pPr>
                    <w:spacing w:after="0" w:line="240" w:lineRule="auto"/>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rPr>
                    <w:t> </w:t>
                  </w:r>
                </w:p>
              </w:tc>
            </w:tr>
            <w:tr w:rsidR="00742735" w:rsidRPr="00742735">
              <w:tc>
                <w:tcPr>
                  <w:tcW w:w="255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left="-103"/>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Пятница</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jc w:val="center"/>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9.00 – 17.00</w:t>
                  </w:r>
                </w:p>
              </w:tc>
              <w:tc>
                <w:tcPr>
                  <w:tcW w:w="443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bdr w:val="none" w:sz="0" w:space="0" w:color="auto" w:frame="1"/>
                    </w:rPr>
                    <w:t>(перерыв 13.00 – 14.00)</w:t>
                  </w:r>
                </w:p>
              </w:tc>
              <w:tc>
                <w:tcPr>
                  <w:tcW w:w="480" w:type="dxa"/>
                  <w:tcBorders>
                    <w:top w:val="nil"/>
                    <w:left w:val="nil"/>
                    <w:bottom w:val="nil"/>
                    <w:right w:val="nil"/>
                  </w:tcBorders>
                  <w:shd w:val="clear" w:color="auto" w:fill="auto"/>
                  <w:vAlign w:val="bottom"/>
                  <w:hideMark/>
                </w:tcPr>
                <w:p w:rsidR="00742735" w:rsidRPr="00742735" w:rsidRDefault="00742735" w:rsidP="00742735">
                  <w:pPr>
                    <w:spacing w:after="0" w:line="240" w:lineRule="auto"/>
                    <w:textAlignment w:val="baseline"/>
                    <w:rPr>
                      <w:rFonts w:ascii="Times New Roman" w:eastAsia="Times New Roman" w:hAnsi="Times New Roman" w:cs="Times New Roman"/>
                      <w:sz w:val="24"/>
                      <w:szCs w:val="24"/>
                    </w:rPr>
                  </w:pPr>
                  <w:r w:rsidRPr="00742735">
                    <w:rPr>
                      <w:rFonts w:ascii="Times New Roman" w:eastAsia="Times New Roman" w:hAnsi="Times New Roman" w:cs="Times New Roman"/>
                      <w:sz w:val="24"/>
                      <w:szCs w:val="24"/>
                    </w:rPr>
                    <w:t> </w:t>
                  </w:r>
                </w:p>
              </w:tc>
            </w:tr>
          </w:tbl>
          <w:p w:rsidR="00742735" w:rsidRPr="00742735" w:rsidRDefault="00742735" w:rsidP="00742735">
            <w:pPr>
              <w:spacing w:after="0" w:line="240" w:lineRule="auto"/>
              <w:ind w:firstLine="601"/>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42735" w:rsidRPr="00742735" w:rsidRDefault="00742735" w:rsidP="00742735">
            <w:pPr>
              <w:spacing w:after="0" w:line="240" w:lineRule="auto"/>
              <w:ind w:firstLine="601"/>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tc>
      </w:tr>
    </w:tbl>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Раздел II. СТАНДАРТ ПРЕДОСТАВЛЕНИЯ МУНИЦИПАЛЬНОЙ УСЛУГИ</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 w:name="Par146"/>
      <w:bookmarkEnd w:id="5"/>
      <w:r w:rsidRPr="00742735">
        <w:rPr>
          <w:rFonts w:ascii="Times New Roman" w:eastAsia="Times New Roman" w:hAnsi="Times New Roman" w:cs="Times New Roman"/>
          <w:color w:val="000000"/>
          <w:sz w:val="24"/>
          <w:szCs w:val="24"/>
          <w:bdr w:val="none" w:sz="0" w:space="0" w:color="auto" w:frame="1"/>
        </w:rPr>
        <w:t>Глава 4. НАИМЕНОВАНИЕ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Услонского муниципального образования.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20.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 w:name="Par151"/>
      <w:bookmarkEnd w:id="6"/>
      <w:r w:rsidRPr="00742735">
        <w:rPr>
          <w:rFonts w:ascii="Times New Roman" w:eastAsia="Times New Roman" w:hAnsi="Times New Roman" w:cs="Times New Roman"/>
          <w:color w:val="000000"/>
          <w:sz w:val="24"/>
          <w:szCs w:val="24"/>
          <w:bdr w:val="none" w:sz="0" w:space="0" w:color="auto" w:frame="1"/>
        </w:rPr>
        <w:t>Глава 5. НАИМЕНОВАНИЕ ОРГАНА МЕСТНОГО САМОУПРАВЛЕНИЯ,</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ПРЕДОСТАВЛЯЮЩЕГО МУНИЦИПАЛЬНУЮ УСЛУГУ</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Услонского муниципального образования – Администрации сельского поселения.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24. В предоставлении муниципальной услуги участвуют:</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Федеральная служба государственной регистрации, кадастра и картографии (Росреестр);</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Федеральная служба по надзору в сфере природопользования (Росприроднадзор);</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служба государственного жилищного и строительного надзора Иркутской области;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структурные подразделения администрации Услонского муниципального образования;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страховые организации;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нотариус.</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7" w:name="Par159"/>
      <w:bookmarkEnd w:id="7"/>
      <w:r w:rsidRPr="00742735">
        <w:rPr>
          <w:rFonts w:ascii="Times New Roman" w:eastAsia="Times New Roman" w:hAnsi="Times New Roman" w:cs="Times New Roman"/>
          <w:color w:val="000000"/>
          <w:sz w:val="24"/>
          <w:szCs w:val="24"/>
          <w:bdr w:val="none" w:sz="0" w:space="0" w:color="auto" w:frame="1"/>
        </w:rPr>
        <w:t>Глава 6. ОПИСАНИЕ РЕЗУЛЬТАТА</w:t>
      </w:r>
    </w:p>
    <w:p w:rsidR="00742735" w:rsidRPr="00742735" w:rsidRDefault="00742735" w:rsidP="00742735">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ПРЕДОСТАВЛЕНИЯ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25. Конечным результатом предоставления муниципальной услуги является: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8" w:name="Par167"/>
      <w:bookmarkEnd w:id="8"/>
      <w:r w:rsidRPr="00742735">
        <w:rPr>
          <w:rFonts w:ascii="Times New Roman" w:eastAsia="Times New Roman" w:hAnsi="Times New Roman" w:cs="Times New Roman"/>
          <w:color w:val="000000"/>
          <w:sz w:val="24"/>
          <w:szCs w:val="24"/>
          <w:bdr w:val="none" w:sz="0" w:space="0" w:color="auto" w:frame="1"/>
        </w:rPr>
        <w:t>выдача заявителю разрешения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отказ в выдаче заявителю разрешения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выдача заявителю дубликата разрешения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26"/>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9" w:name="Par174"/>
      <w:bookmarkEnd w:id="9"/>
      <w:r w:rsidRPr="00742735">
        <w:rPr>
          <w:rFonts w:ascii="Times New Roman" w:eastAsia="Times New Roman" w:hAnsi="Times New Roman" w:cs="Times New Roman"/>
          <w:color w:val="000000"/>
          <w:sz w:val="24"/>
          <w:szCs w:val="24"/>
          <w:bdr w:val="none" w:sz="0" w:space="0" w:color="auto" w:frame="1"/>
        </w:rPr>
        <w:t>27. 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26"/>
        <w:jc w:val="center"/>
        <w:textAlignment w:val="baseline"/>
        <w:rPr>
          <w:rFonts w:ascii="Times New Roman" w:eastAsia="Times New Roman" w:hAnsi="Times New Roman" w:cs="Times New Roman"/>
          <w:color w:val="000000"/>
          <w:sz w:val="24"/>
          <w:szCs w:val="24"/>
        </w:rPr>
      </w:pPr>
      <w:bookmarkStart w:id="10" w:name="Par179"/>
      <w:bookmarkEnd w:id="10"/>
      <w:r w:rsidRPr="00742735">
        <w:rPr>
          <w:rFonts w:ascii="Times New Roman" w:eastAsia="Times New Roman" w:hAnsi="Times New Roman" w:cs="Times New Roman"/>
          <w:color w:val="000000"/>
          <w:sz w:val="24"/>
          <w:szCs w:val="24"/>
          <w:bdr w:val="none" w:sz="0" w:space="0" w:color="auto" w:frame="1"/>
        </w:rPr>
        <w:t>Глава 8. ПЕРЕЧЕНЬ НОРМАТИВНЫХ ПРАВОВЫХ АКТОВ, РЕГУЛИРУЮЩИХОТНОШЕНИЯ, ВОЗНИКАЮЩИЕ В СВЯЗИ С ПРЕДОСТАВЛЕНИЕМ МУНИЦИПАЛЬНОЙ УСЛУГИ</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31. Предоставление муниципальной услуги осуществляется в соответствии с законодательством.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32. Правовой основой предоставления муниципальной услуги являются следующие нормативные правовые акты:</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Конституция Российской Федерации (Российская газета, № 7, 21.01.2009, Собрание законодательства РФ, № 4, 26.01.2009, ст. 445, Парламентская газета, № 4, 23-29.01.2009);</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Градостроительный </w:t>
      </w:r>
      <w:hyperlink r:id="rId6" w:history="1">
        <w:r w:rsidRPr="00742735">
          <w:rPr>
            <w:rFonts w:ascii="Times New Roman" w:eastAsia="Times New Roman" w:hAnsi="Times New Roman" w:cs="Times New Roman"/>
            <w:sz w:val="24"/>
            <w:szCs w:val="24"/>
          </w:rPr>
          <w:t>кодекс</w:t>
        </w:r>
      </w:hyperlink>
      <w:r w:rsidRPr="00742735">
        <w:rPr>
          <w:rFonts w:ascii="Times New Roman" w:eastAsia="Times New Roman" w:hAnsi="Times New Roman" w:cs="Times New Roman"/>
          <w:color w:val="000000"/>
          <w:sz w:val="24"/>
          <w:szCs w:val="24"/>
          <w:bdr w:val="none" w:sz="0" w:space="0" w:color="auto" w:frame="1"/>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w:t>
      </w:r>
      <w:r w:rsidRPr="00742735">
        <w:rPr>
          <w:rFonts w:ascii="Times New Roman" w:eastAsia="Times New Roman" w:hAnsi="Times New Roman" w:cs="Times New Roman"/>
          <w:color w:val="000000"/>
          <w:sz w:val="24"/>
          <w:szCs w:val="24"/>
          <w:bdr w:val="none" w:sz="0" w:space="0" w:color="auto" w:frame="1"/>
        </w:rPr>
        <w:lastRenderedPageBreak/>
        <w:t>(ч.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w:t>
      </w:r>
      <w:hyperlink r:id="rId7" w:history="1">
        <w:r w:rsidRPr="00742735">
          <w:rPr>
            <w:rFonts w:ascii="Times New Roman" w:eastAsia="Times New Roman" w:hAnsi="Times New Roman" w:cs="Times New Roman"/>
            <w:sz w:val="24"/>
            <w:szCs w:val="24"/>
          </w:rPr>
          <w:t>Постановление</w:t>
        </w:r>
      </w:hyperlink>
      <w:r w:rsidRPr="00742735">
        <w:rPr>
          <w:rFonts w:ascii="Times New Roman" w:eastAsia="Times New Roman" w:hAnsi="Times New Roman" w:cs="Times New Roman"/>
          <w:color w:val="000000"/>
          <w:sz w:val="24"/>
          <w:szCs w:val="24"/>
          <w:bdr w:val="none" w:sz="0" w:space="0" w:color="auto" w:frame="1"/>
        </w:rPr>
        <w:t>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ж) </w:t>
      </w:r>
      <w:hyperlink r:id="rId8" w:history="1">
        <w:r w:rsidRPr="00742735">
          <w:rPr>
            <w:rFonts w:ascii="Times New Roman" w:eastAsia="Times New Roman" w:hAnsi="Times New Roman" w:cs="Times New Roman"/>
            <w:sz w:val="24"/>
            <w:szCs w:val="24"/>
          </w:rPr>
          <w:t>приказ</w:t>
        </w:r>
      </w:hyperlink>
      <w:r w:rsidRPr="00742735">
        <w:rPr>
          <w:rFonts w:ascii="Times New Roman" w:eastAsia="Times New Roman" w:hAnsi="Times New Roman" w:cs="Times New Roman"/>
          <w:color w:val="000000"/>
          <w:sz w:val="24"/>
          <w:szCs w:val="24"/>
          <w:bdr w:val="none" w:sz="0" w:space="0" w:color="auto" w:frame="1"/>
        </w:rPr>
        <w:t>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и) Устав Услонского муниципального образования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1" w:name="Par199"/>
      <w:bookmarkEnd w:id="11"/>
      <w:r w:rsidRPr="00742735">
        <w:rPr>
          <w:rFonts w:ascii="Times New Roman" w:eastAsia="Times New Roman" w:hAnsi="Times New Roman" w:cs="Times New Roman"/>
          <w:color w:val="000000"/>
          <w:sz w:val="24"/>
          <w:szCs w:val="24"/>
          <w:bdr w:val="none" w:sz="0" w:space="0" w:color="auto" w:frame="1"/>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shd w:val="clear" w:color="auto" w:fill="FFFF00"/>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2" w:name="Par202"/>
      <w:bookmarkEnd w:id="12"/>
      <w:r w:rsidRPr="00742735">
        <w:rPr>
          <w:rFonts w:ascii="Times New Roman" w:eastAsia="Times New Roman" w:hAnsi="Times New Roman" w:cs="Times New Roman"/>
          <w:color w:val="000000"/>
          <w:sz w:val="24"/>
          <w:szCs w:val="24"/>
          <w:bdr w:val="none" w:sz="0" w:space="0" w:color="auto" w:frame="1"/>
        </w:rPr>
        <w:t>33.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r:id="rId9" w:history="1">
        <w:r w:rsidRPr="00742735">
          <w:rPr>
            <w:rFonts w:ascii="Times New Roman" w:eastAsia="Times New Roman" w:hAnsi="Times New Roman" w:cs="Times New Roman"/>
            <w:sz w:val="24"/>
            <w:szCs w:val="24"/>
          </w:rPr>
          <w:t>приложению № 1</w:t>
        </w:r>
      </w:hyperlink>
      <w:r w:rsidRPr="00742735">
        <w:rPr>
          <w:rFonts w:ascii="Times New Roman" w:eastAsia="Times New Roman" w:hAnsi="Times New Roman" w:cs="Times New Roman"/>
          <w:color w:val="000000"/>
          <w:sz w:val="24"/>
          <w:szCs w:val="24"/>
          <w:bdr w:val="none" w:sz="0" w:space="0" w:color="auto" w:frame="1"/>
        </w:rPr>
        <w:t> к настоящему административному регламенту (далее – заявление).</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34. К заявлению прилагаются следующие документы:</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акт приемки объекта капитального строительства (в случае осуществления строительства, реконструкции на основании договора)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xml:space="preserve">г) документ, подтверждающий соответствие параметров построенного, реконструированного объекта капитального строительства проектной документации, в </w:t>
      </w:r>
      <w:r w:rsidRPr="00742735">
        <w:rPr>
          <w:rFonts w:ascii="Times New Roman" w:eastAsia="Times New Roman" w:hAnsi="Times New Roman" w:cs="Times New Roman"/>
          <w:color w:val="000000"/>
          <w:sz w:val="24"/>
          <w:szCs w:val="24"/>
          <w:bdr w:val="none" w:sz="0" w:space="0" w:color="auto" w:frame="1"/>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history="1">
        <w:r w:rsidRPr="00742735">
          <w:rPr>
            <w:rFonts w:ascii="Times New Roman" w:eastAsia="Times New Roman" w:hAnsi="Times New Roman" w:cs="Times New Roman"/>
            <w:sz w:val="24"/>
            <w:szCs w:val="24"/>
          </w:rPr>
          <w:t>законодательством</w:t>
        </w:r>
      </w:hyperlink>
      <w:r w:rsidRPr="00742735">
        <w:rPr>
          <w:rFonts w:ascii="Times New Roman" w:eastAsia="Times New Roman" w:hAnsi="Times New Roman" w:cs="Times New Roman"/>
          <w:color w:val="000000"/>
          <w:sz w:val="24"/>
          <w:szCs w:val="24"/>
          <w:bdr w:val="none" w:sz="0" w:space="0" w:color="auto" w:frame="1"/>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з) технический план, подготовленный в соответствии с требованиями </w:t>
      </w:r>
      <w:hyperlink r:id="rId11" w:history="1">
        <w:r w:rsidRPr="00742735">
          <w:rPr>
            <w:rFonts w:ascii="Times New Roman" w:eastAsia="Times New Roman" w:hAnsi="Times New Roman" w:cs="Times New Roman"/>
            <w:sz w:val="24"/>
            <w:szCs w:val="24"/>
          </w:rPr>
          <w:t>статьи 41</w:t>
        </w:r>
      </w:hyperlink>
      <w:r w:rsidRPr="00742735">
        <w:rPr>
          <w:rFonts w:ascii="Times New Roman" w:eastAsia="Times New Roman" w:hAnsi="Times New Roman" w:cs="Times New Roman"/>
          <w:color w:val="000000"/>
          <w:sz w:val="24"/>
          <w:szCs w:val="24"/>
          <w:bdr w:val="none" w:sz="0" w:space="0" w:color="auto" w:frame="1"/>
        </w:rPr>
        <w:t>Федерального закона «О государственном кадастре недвижимости»;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При обращении об исправлении технических ошибок или его представитель представляют:</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заявление об исправлении технических ошибок;</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выданное уполномоченным органом разрешение на ввод объекта в эксплуатацию, в котором содержится техническая ошибка.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3" w:name="Par215"/>
      <w:bookmarkEnd w:id="13"/>
      <w:r w:rsidRPr="00742735">
        <w:rPr>
          <w:rFonts w:ascii="Times New Roman" w:eastAsia="Times New Roman" w:hAnsi="Times New Roman" w:cs="Times New Roman"/>
          <w:color w:val="000000"/>
          <w:sz w:val="24"/>
          <w:szCs w:val="24"/>
          <w:bdr w:val="none" w:sz="0" w:space="0" w:color="auto" w:frame="1"/>
        </w:rPr>
        <w:t>36. Заявитель или его представитель должен представить документы, указанные в пункте 34 настоящего административного регламента.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37. Документы, указанные в под</w:t>
      </w:r>
      <w:hyperlink r:id="rId12" w:history="1">
        <w:r w:rsidRPr="00742735">
          <w:rPr>
            <w:rFonts w:ascii="Times New Roman" w:eastAsia="Times New Roman" w:hAnsi="Times New Roman" w:cs="Times New Roman"/>
            <w:sz w:val="24"/>
            <w:szCs w:val="24"/>
          </w:rPr>
          <w:t>пунктах «б» - «е» пункта 34 </w:t>
        </w:r>
      </w:hyperlink>
      <w:r w:rsidRPr="00742735">
        <w:rPr>
          <w:rFonts w:ascii="Times New Roman" w:eastAsia="Times New Roman" w:hAnsi="Times New Roman" w:cs="Times New Roman"/>
          <w:color w:val="000000"/>
          <w:sz w:val="24"/>
          <w:szCs w:val="24"/>
          <w:bdr w:val="none" w:sz="0" w:space="0" w:color="auto" w:frame="1"/>
        </w:rPr>
        <w:t xml:space="preserve">настоящего административного регламента, направляются заявителем самостоятельно, если </w:t>
      </w:r>
      <w:r w:rsidRPr="00742735">
        <w:rPr>
          <w:rFonts w:ascii="Times New Roman" w:eastAsia="Times New Roman" w:hAnsi="Times New Roman" w:cs="Times New Roman"/>
          <w:color w:val="000000"/>
          <w:sz w:val="24"/>
          <w:szCs w:val="24"/>
          <w:bdr w:val="none" w:sz="0" w:space="0" w:color="auto" w:frame="1"/>
        </w:rPr>
        <w:lastRenderedPageBreak/>
        <w:t>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38. Требования к документам, представляемым заявителем: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тексты документов должны быть написаны разборчиво;</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документы не должны иметь подчисток, приписок, зачеркнутых слов и не оговоренных в них исправлений;</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 документы не должны быть исполнены карандашом;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 документы не должны иметь повреждений, наличие которых не позволяет однозначно истолковать их содержание.</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shd w:val="clear" w:color="auto" w:fill="FFFF00"/>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4" w:name="Par224"/>
      <w:bookmarkEnd w:id="14"/>
      <w:r w:rsidRPr="00742735">
        <w:rPr>
          <w:rFonts w:ascii="Times New Roman" w:eastAsia="Times New Roman" w:hAnsi="Times New Roman" w:cs="Times New Roman"/>
          <w:color w:val="000000"/>
          <w:sz w:val="24"/>
          <w:szCs w:val="24"/>
          <w:bdr w:val="none" w:sz="0" w:space="0" w:color="auto" w:frame="1"/>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shd w:val="clear" w:color="auto" w:fill="FFFF00"/>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5" w:name="Par232"/>
      <w:bookmarkEnd w:id="15"/>
      <w:r w:rsidRPr="00742735">
        <w:rPr>
          <w:rFonts w:ascii="Times New Roman" w:eastAsia="Times New Roman" w:hAnsi="Times New Roman" w:cs="Times New Roman"/>
          <w:color w:val="000000"/>
          <w:sz w:val="24"/>
          <w:szCs w:val="24"/>
          <w:bdr w:val="none" w:sz="0" w:space="0" w:color="auto" w:frame="1"/>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разрешение на строительство;</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 заключение федерального государственного экологического надзора в случаях, предусмотренных </w:t>
      </w:r>
      <w:hyperlink r:id="rId13" w:history="1">
        <w:r w:rsidRPr="00742735">
          <w:rPr>
            <w:rFonts w:ascii="Times New Roman" w:eastAsia="Times New Roman" w:hAnsi="Times New Roman" w:cs="Times New Roman"/>
            <w:sz w:val="24"/>
            <w:szCs w:val="24"/>
          </w:rPr>
          <w:t>частью 7 статьи 54</w:t>
        </w:r>
      </w:hyperlink>
      <w:r w:rsidRPr="00742735">
        <w:rPr>
          <w:rFonts w:ascii="Times New Roman" w:eastAsia="Times New Roman" w:hAnsi="Times New Roman" w:cs="Times New Roman"/>
          <w:color w:val="000000"/>
          <w:sz w:val="24"/>
          <w:szCs w:val="24"/>
          <w:bdr w:val="none" w:sz="0" w:space="0" w:color="auto" w:frame="1"/>
        </w:rPr>
        <w:t> Градостроительного кодекса.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4" w:history="1">
        <w:r w:rsidRPr="00742735">
          <w:rPr>
            <w:rFonts w:ascii="Times New Roman" w:eastAsia="Times New Roman" w:hAnsi="Times New Roman" w:cs="Times New Roman"/>
            <w:sz w:val="24"/>
            <w:szCs w:val="24"/>
          </w:rPr>
          <w:t>законодательством</w:t>
        </w:r>
      </w:hyperlink>
      <w:r w:rsidRPr="00742735">
        <w:rPr>
          <w:rFonts w:ascii="Times New Roman" w:eastAsia="Times New Roman" w:hAnsi="Times New Roman" w:cs="Times New Roman"/>
          <w:color w:val="000000"/>
          <w:sz w:val="24"/>
          <w:szCs w:val="24"/>
          <w:bdr w:val="none" w:sz="0" w:space="0" w:color="auto" w:frame="1"/>
        </w:rPr>
        <w:t> об энергосбережении и о повышении энергетической эффективности.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41. Положения </w:t>
      </w:r>
      <w:hyperlink r:id="rId15" w:history="1">
        <w:r w:rsidRPr="00742735">
          <w:rPr>
            <w:rFonts w:ascii="Times New Roman" w:eastAsia="Times New Roman" w:hAnsi="Times New Roman" w:cs="Times New Roman"/>
            <w:sz w:val="24"/>
            <w:szCs w:val="24"/>
          </w:rPr>
          <w:t>пункта 36</w:t>
        </w:r>
      </w:hyperlink>
      <w:r w:rsidRPr="00742735">
        <w:rPr>
          <w:rFonts w:ascii="Times New Roman" w:eastAsia="Times New Roman" w:hAnsi="Times New Roman" w:cs="Times New Roman"/>
          <w:color w:val="000000"/>
          <w:sz w:val="24"/>
          <w:szCs w:val="24"/>
          <w:bdr w:val="none" w:sz="0" w:space="0" w:color="auto" w:frame="1"/>
        </w:rPr>
        <w:t>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6" w:history="1">
        <w:r w:rsidRPr="00742735">
          <w:rPr>
            <w:rFonts w:ascii="Times New Roman" w:eastAsia="Times New Roman" w:hAnsi="Times New Roman" w:cs="Times New Roman"/>
            <w:sz w:val="24"/>
            <w:szCs w:val="24"/>
          </w:rPr>
          <w:t>закона</w:t>
        </w:r>
      </w:hyperlink>
      <w:r w:rsidRPr="00742735">
        <w:rPr>
          <w:rFonts w:ascii="Times New Roman" w:eastAsia="Times New Roman" w:hAnsi="Times New Roman" w:cs="Times New Roman"/>
          <w:color w:val="000000"/>
          <w:sz w:val="24"/>
          <w:szCs w:val="24"/>
          <w:bdr w:val="none" w:sz="0" w:space="0" w:color="auto" w:frame="1"/>
        </w:rPr>
        <w:t>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42. Уполномоченный орган при предоставлении муниципальной услуги не вправе требовать от заявителей:</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6" w:name="Par239"/>
      <w:bookmarkEnd w:id="16"/>
      <w:r w:rsidRPr="00742735">
        <w:rPr>
          <w:rFonts w:ascii="Times New Roman" w:eastAsia="Times New Roman" w:hAnsi="Times New Roman" w:cs="Times New Roman"/>
          <w:color w:val="000000"/>
          <w:sz w:val="24"/>
          <w:szCs w:val="24"/>
          <w:bdr w:val="none" w:sz="0" w:space="0" w:color="auto" w:frame="1"/>
        </w:rPr>
        <w:t>Глава 11. ПЕРЕЧЕНЬ ОСНОВАНИЙ ДЛЯ ОТКАЗА В ПРИЕМЕ ЗАЯВЛЕНИЯ ИДОКУМЕНТОВ, НЕОБХОДИМЫХ ДЛЯ ПРЕДОСТАВЛЕНИЯ МУНИЦИПАЛЬНОЙ УСЛУГИ</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43. Основанием для отказа в приеме к рассмотрению заявления и документов являются:</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xml:space="preserve">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w:t>
      </w:r>
      <w:r w:rsidRPr="00742735">
        <w:rPr>
          <w:rFonts w:ascii="Times New Roman" w:eastAsia="Times New Roman" w:hAnsi="Times New Roman" w:cs="Times New Roman"/>
          <w:color w:val="000000"/>
          <w:sz w:val="24"/>
          <w:szCs w:val="24"/>
          <w:bdr w:val="none" w:sz="0" w:space="0" w:color="auto" w:frame="1"/>
        </w:rPr>
        <w:lastRenderedPageBreak/>
        <w:t>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45. Отказ в приеме заявления и документов не препятствует повторному обращению гражданина или его представителя в порядке, установленном пунктом 86 настоящего административного регламента.</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7" w:name="Par251"/>
      <w:bookmarkEnd w:id="17"/>
      <w:r w:rsidRPr="00742735">
        <w:rPr>
          <w:rFonts w:ascii="Times New Roman" w:eastAsia="Times New Roman" w:hAnsi="Times New Roman" w:cs="Times New Roman"/>
          <w:color w:val="000000"/>
          <w:sz w:val="24"/>
          <w:szCs w:val="24"/>
          <w:bdr w:val="none" w:sz="0" w:space="0" w:color="auto" w:frame="1"/>
        </w:rPr>
        <w:t>Глава 12. ПЕРЕЧЕНЬ ОСНОВАНИЙ ДЛЯ ПРИОСТАНОВЛЕНИЯ</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ИЛИ ОТКАЗА В ПРЕДОСТАВЛЕНИИ МУНИЦИПАЛЬНОЙ УСЛУГИ</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shd w:val="clear" w:color="auto" w:fill="FFFF00"/>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47. Основаниями для отказа в предоставлении муниципальной услуги являются: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отсутствие документов, указанных в пунктах 34 и 39 настоящего административного регламента;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несоответствие документов требованиям, указанным в пункте 38 настоящего административного регламента;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 несоответствие объекта капитального строительства требованиям, установленным в разрешении на строительство;</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17" w:history="1">
        <w:r w:rsidRPr="00742735">
          <w:rPr>
            <w:rFonts w:ascii="Times New Roman" w:eastAsia="Times New Roman" w:hAnsi="Times New Roman" w:cs="Times New Roman"/>
            <w:sz w:val="24"/>
            <w:szCs w:val="24"/>
          </w:rPr>
          <w:t>статьи 51</w:t>
        </w:r>
      </w:hyperlink>
      <w:r w:rsidRPr="00742735">
        <w:rPr>
          <w:rFonts w:ascii="Times New Roman" w:eastAsia="Times New Roman" w:hAnsi="Times New Roman" w:cs="Times New Roman"/>
          <w:color w:val="000000"/>
          <w:sz w:val="24"/>
          <w:szCs w:val="24"/>
          <w:bdr w:val="none" w:sz="0" w:space="0" w:color="auto" w:frame="1"/>
        </w:rPr>
        <w:t>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w:t>
      </w:r>
      <w:r w:rsidRPr="00742735">
        <w:rPr>
          <w:rFonts w:ascii="Times New Roman" w:eastAsia="Times New Roman" w:hAnsi="Times New Roman" w:cs="Times New Roman"/>
          <w:color w:val="000000"/>
          <w:sz w:val="24"/>
          <w:szCs w:val="24"/>
          <w:bdr w:val="none" w:sz="0" w:space="0" w:color="auto" w:frame="1"/>
        </w:rPr>
        <w:lastRenderedPageBreak/>
        <w:t>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8" w:history="1">
        <w:r w:rsidRPr="00742735">
          <w:rPr>
            <w:rFonts w:ascii="Times New Roman" w:eastAsia="Times New Roman" w:hAnsi="Times New Roman" w:cs="Times New Roman"/>
            <w:sz w:val="24"/>
            <w:szCs w:val="24"/>
          </w:rPr>
          <w:t>пунктами 2</w:t>
        </w:r>
      </w:hyperlink>
      <w:r w:rsidRPr="00742735">
        <w:rPr>
          <w:rFonts w:ascii="Times New Roman" w:eastAsia="Times New Roman" w:hAnsi="Times New Roman" w:cs="Times New Roman"/>
          <w:color w:val="000000"/>
          <w:sz w:val="24"/>
          <w:szCs w:val="24"/>
          <w:bdr w:val="none" w:sz="0" w:space="0" w:color="auto" w:frame="1"/>
        </w:rPr>
        <w:t>, </w:t>
      </w:r>
      <w:hyperlink r:id="rId19" w:history="1">
        <w:r w:rsidRPr="00742735">
          <w:rPr>
            <w:rFonts w:ascii="Times New Roman" w:eastAsia="Times New Roman" w:hAnsi="Times New Roman" w:cs="Times New Roman"/>
            <w:sz w:val="24"/>
            <w:szCs w:val="24"/>
          </w:rPr>
          <w:t>8</w:t>
        </w:r>
      </w:hyperlink>
      <w:r w:rsidRPr="00742735">
        <w:rPr>
          <w:rFonts w:ascii="Times New Roman" w:eastAsia="Times New Roman" w:hAnsi="Times New Roman" w:cs="Times New Roman"/>
          <w:color w:val="000000"/>
          <w:sz w:val="24"/>
          <w:szCs w:val="24"/>
          <w:bdr w:val="none" w:sz="0" w:space="0" w:color="auto" w:frame="1"/>
        </w:rPr>
        <w:t> - </w:t>
      </w:r>
      <w:hyperlink r:id="rId20" w:history="1">
        <w:r w:rsidRPr="00742735">
          <w:rPr>
            <w:rFonts w:ascii="Times New Roman" w:eastAsia="Times New Roman" w:hAnsi="Times New Roman" w:cs="Times New Roman"/>
            <w:sz w:val="24"/>
            <w:szCs w:val="24"/>
          </w:rPr>
          <w:t>10</w:t>
        </w:r>
      </w:hyperlink>
      <w:r w:rsidRPr="00742735">
        <w:rPr>
          <w:rFonts w:ascii="Times New Roman" w:eastAsia="Times New Roman" w:hAnsi="Times New Roman" w:cs="Times New Roman"/>
          <w:color w:val="000000"/>
          <w:sz w:val="24"/>
          <w:szCs w:val="24"/>
          <w:bdr w:val="none" w:sz="0" w:space="0" w:color="auto" w:frame="1"/>
        </w:rPr>
        <w:t> и </w:t>
      </w:r>
      <w:hyperlink r:id="rId21" w:history="1">
        <w:r w:rsidRPr="00742735">
          <w:rPr>
            <w:rFonts w:ascii="Times New Roman" w:eastAsia="Times New Roman" w:hAnsi="Times New Roman" w:cs="Times New Roman"/>
            <w:sz w:val="24"/>
            <w:szCs w:val="24"/>
          </w:rPr>
          <w:t>11.1 части 12 статьи 48</w:t>
        </w:r>
      </w:hyperlink>
      <w:r w:rsidRPr="00742735">
        <w:rPr>
          <w:rFonts w:ascii="Times New Roman" w:eastAsia="Times New Roman" w:hAnsi="Times New Roman" w:cs="Times New Roman"/>
          <w:color w:val="000000"/>
          <w:sz w:val="24"/>
          <w:szCs w:val="24"/>
          <w:bdr w:val="none" w:sz="0" w:space="0" w:color="auto" w:frame="1"/>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 w:name="Par261"/>
      <w:bookmarkEnd w:id="18"/>
      <w:r w:rsidRPr="00742735">
        <w:rPr>
          <w:rFonts w:ascii="Times New Roman" w:eastAsia="Times New Roman" w:hAnsi="Times New Roman" w:cs="Times New Roman"/>
          <w:color w:val="000000"/>
          <w:sz w:val="24"/>
          <w:szCs w:val="24"/>
          <w:bdr w:val="none" w:sz="0" w:space="0" w:color="auto" w:frame="1"/>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51. 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 w:history="1">
        <w:r w:rsidRPr="00742735">
          <w:rPr>
            <w:rFonts w:ascii="Times New Roman" w:eastAsia="Times New Roman" w:hAnsi="Times New Roman" w:cs="Times New Roman"/>
            <w:color w:val="0000FF"/>
            <w:sz w:val="24"/>
            <w:szCs w:val="24"/>
          </w:rPr>
          <w:t>законодательством</w:t>
        </w:r>
      </w:hyperlink>
      <w:r w:rsidRPr="00742735">
        <w:rPr>
          <w:rFonts w:ascii="Times New Roman" w:eastAsia="Times New Roman" w:hAnsi="Times New Roman" w:cs="Times New Roman"/>
          <w:color w:val="000000"/>
          <w:sz w:val="24"/>
          <w:szCs w:val="24"/>
          <w:bdr w:val="none" w:sz="0" w:space="0" w:color="auto" w:frame="1"/>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9" w:name="Par270"/>
      <w:bookmarkEnd w:id="19"/>
      <w:r w:rsidRPr="00742735">
        <w:rPr>
          <w:rFonts w:ascii="Times New Roman" w:eastAsia="Times New Roman" w:hAnsi="Times New Roman" w:cs="Times New Roman"/>
          <w:color w:val="000000"/>
          <w:sz w:val="24"/>
          <w:szCs w:val="24"/>
          <w:bdr w:val="none" w:sz="0" w:space="0" w:color="auto" w:frame="1"/>
        </w:rPr>
        <w:t>Глава 14. ПОРЯДОК, РАЗМЕР И ОСНОВАНИЯ ВЗИМАНИЯ ГОСУДАРСТВЕННОЙ ПОШЛИНЫ ИЛИ ИНОЙ ПЛАТЫ, ВЗИМАЕМОЙЗА ПРЕДОСТАВЛЕНИЕ МУНИЦИПАЛЬНОЙУСЛУГИ, В ТОМ ЧИСЛЕ В ЭЛЕКТРОННОЙ ФОРМЕ</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0" w:name="Par277"/>
      <w:bookmarkEnd w:id="20"/>
      <w:r w:rsidRPr="00742735">
        <w:rPr>
          <w:rFonts w:ascii="Times New Roman" w:eastAsia="Times New Roman" w:hAnsi="Times New Roman" w:cs="Times New Roman"/>
          <w:color w:val="000000"/>
          <w:sz w:val="24"/>
          <w:szCs w:val="24"/>
          <w:bdr w:val="none" w:sz="0" w:space="0" w:color="auto" w:frame="1"/>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1" w:name="Par285"/>
      <w:bookmarkEnd w:id="21"/>
      <w:r w:rsidRPr="00742735">
        <w:rPr>
          <w:rFonts w:ascii="Times New Roman" w:eastAsia="Times New Roman" w:hAnsi="Times New Roman" w:cs="Times New Roman"/>
          <w:color w:val="000000"/>
          <w:sz w:val="24"/>
          <w:szCs w:val="24"/>
          <w:bdr w:val="none" w:sz="0" w:space="0" w:color="auto" w:frame="1"/>
        </w:rPr>
        <w:t>Глава 16. МАКСИМАЛЬНЫЙ СРОК ОЖИДАНИЯ В ОЧЕРЕДИ ПРИ ПОДАЧЕЗАЯВЛЕНИЯ О ПРЕДОСТАВЛЕНИИ МУНИЦИПАЛЬНОЙ УСЛУГИ И ПРИ ПОЛУЧЕНИИ РЕЗУЛЬТАТА ПРЕДОСТАВЛЕНИЯ ТАКОЙ УСЛУГИ</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 w:name="Par289"/>
      <w:bookmarkEnd w:id="22"/>
      <w:r w:rsidRPr="00742735">
        <w:rPr>
          <w:rFonts w:ascii="Times New Roman" w:eastAsia="Times New Roman" w:hAnsi="Times New Roman" w:cs="Times New Roman"/>
          <w:color w:val="000000"/>
          <w:sz w:val="24"/>
          <w:szCs w:val="24"/>
          <w:bdr w:val="none" w:sz="0" w:space="0" w:color="auto" w:frame="1"/>
        </w:rPr>
        <w:lastRenderedPageBreak/>
        <w:t>57. Максимальное время ожидания в очереди при подаче заявления и документов не превышает 15 минут.</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58. Максимальное время ожидания в очереди при получении результата муниципальной услуги не превышает 15 минут.</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3" w:name="Par293"/>
      <w:bookmarkEnd w:id="23"/>
      <w:r w:rsidRPr="00742735">
        <w:rPr>
          <w:rFonts w:ascii="Times New Roman" w:eastAsia="Times New Roman" w:hAnsi="Times New Roman" w:cs="Times New Roman"/>
          <w:color w:val="000000"/>
          <w:sz w:val="24"/>
          <w:szCs w:val="24"/>
          <w:bdr w:val="none" w:sz="0" w:space="0" w:color="auto" w:frame="1"/>
        </w:rPr>
        <w:t>Глава 17. СРОК И ПОРЯДОК РЕГИСТРАЦИИ ЗАЯВЛЕНИЯ</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ЗАЯВИТЕЛЯ О ПРЕДОСТАВЛЕНИИМУНИЦИПАЛЬНОЙ УСЛУГИ, В ТОМ ЧИСЛЕ В ЭЛЕКТРОННОЙ ФОРМЕ</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60. Максимальное время регистрации заявления о предоставлении муниципальной услуги составляет 10 минут.</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4" w:name="Par300"/>
      <w:bookmarkEnd w:id="24"/>
      <w:r w:rsidRPr="00742735">
        <w:rPr>
          <w:rFonts w:ascii="Times New Roman" w:eastAsia="Times New Roman" w:hAnsi="Times New Roman" w:cs="Times New Roman"/>
          <w:color w:val="000000"/>
          <w:sz w:val="24"/>
          <w:szCs w:val="24"/>
          <w:bdr w:val="none" w:sz="0" w:space="0" w:color="auto" w:frame="1"/>
        </w:rPr>
        <w:t>Глава 18. ТРЕБОВАНИЯ К ПОМЕЩЕНИЯМ,</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КОТОРЫХ ПРЕДОСТАВЛЯЕТСЯ МУНИЦИПАЛЬНАЯ УСЛУГА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62. Информационные таблички (вывески) размещаются рядом с входом, либо на двери входа так, чтобы они были хорошо видны заявителям.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63. Вход в здание должен быть оборудован удобной лестницей, при наличии технической возможности – с поручнями и пандусами.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64. Прием заявлений и документов, необходимых для предоставления муниципальной услуги, осуществляется в кабинетах уполномоченного органа.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 w:name="Par313"/>
      <w:bookmarkEnd w:id="25"/>
      <w:r w:rsidRPr="00742735">
        <w:rPr>
          <w:rFonts w:ascii="Times New Roman" w:eastAsia="Times New Roman" w:hAnsi="Times New Roman" w:cs="Times New Roman"/>
          <w:color w:val="000000"/>
          <w:sz w:val="24"/>
          <w:szCs w:val="24"/>
          <w:bdr w:val="none" w:sz="0" w:space="0" w:color="auto" w:frame="1"/>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70. Основными показателями доступности и качества муниципальной услуги являются: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соблюдение требований к местам предоставления муниципальной услуги, их транспортной доступности;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среднее время ожидания в очереди при подаче документов;</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количество взаимодействий заявителя с должностными лицами уполномоченного органа.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71.  Основными требованиями к качеству рассмотрения обращений заявителей являются: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достоверность предоставляемой заявителям информации о ходе рассмотрения обращения;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полнота информирования заявителей о ходе рассмотрения обращения;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наглядность форм предоставляемой информации об административных процедурах;</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удобство и доступность получения заявителями информации о порядке предоставления государственной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оперативность вынесения решения в отношении рассматриваемого обращения.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73. Взаимодействие заявителя с должностными лицами уполномоченного органа осуществляется при личном обращении заявителя: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для подачи документов, необходимых для предоставления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за получением результата предоставления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6" w:name="Par328"/>
      <w:bookmarkEnd w:id="26"/>
      <w:r w:rsidRPr="00742735">
        <w:rPr>
          <w:rFonts w:ascii="Times New Roman" w:eastAsia="Times New Roman" w:hAnsi="Times New Roman" w:cs="Times New Roman"/>
          <w:color w:val="000000"/>
          <w:sz w:val="24"/>
          <w:szCs w:val="24"/>
          <w:bdr w:val="none" w:sz="0" w:space="0" w:color="auto" w:frame="1"/>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1) прием заявления и документов, необходимых для предоставления муниципальной услуги, подлежащих представлению заявителем;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 обработка заявления и представленных документов;</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3) формирование и направление межведомственных запросов в органы (организации), участвующие в предоставлении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4) выдача результата оказания муниципальной услуги или решения об отказе в предоставлении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78.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 получения информации о порядке предоставления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3)направления запроса и документов, необходимых для предоставления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79.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3" w:history="1">
        <w:r w:rsidRPr="00742735">
          <w:rPr>
            <w:rFonts w:ascii="Times New Roman" w:eastAsia="Times New Roman" w:hAnsi="Times New Roman" w:cs="Times New Roman"/>
            <w:sz w:val="24"/>
            <w:szCs w:val="24"/>
          </w:rPr>
          <w:t>закона</w:t>
        </w:r>
      </w:hyperlink>
      <w:r w:rsidRPr="00742735">
        <w:rPr>
          <w:rFonts w:ascii="Times New Roman" w:eastAsia="Times New Roman" w:hAnsi="Times New Roman" w:cs="Times New Roman"/>
          <w:color w:val="000000"/>
          <w:sz w:val="24"/>
          <w:szCs w:val="24"/>
          <w:bdr w:val="none" w:sz="0" w:space="0" w:color="auto" w:frame="1"/>
        </w:rPr>
        <w:t> от 6 апреля 2011 года № 63-ФЗ «Об электронной подписи» и требованиями Федерального </w:t>
      </w:r>
      <w:hyperlink r:id="rId24" w:history="1">
        <w:r w:rsidRPr="00742735">
          <w:rPr>
            <w:rFonts w:ascii="Times New Roman" w:eastAsia="Times New Roman" w:hAnsi="Times New Roman" w:cs="Times New Roman"/>
            <w:sz w:val="24"/>
            <w:szCs w:val="24"/>
          </w:rPr>
          <w:t>закона</w:t>
        </w:r>
      </w:hyperlink>
      <w:r w:rsidRPr="00742735">
        <w:rPr>
          <w:rFonts w:ascii="Times New Roman" w:eastAsia="Times New Roman" w:hAnsi="Times New Roman" w:cs="Times New Roman"/>
          <w:color w:val="000000"/>
          <w:sz w:val="24"/>
          <w:szCs w:val="24"/>
          <w:bdr w:val="none" w:sz="0" w:space="0" w:color="auto" w:frame="1"/>
        </w:rPr>
        <w:t> от 27 июля 2010 года № 210-ФЗ «Об организации предоставления государственных и муниципальных услуг».</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83.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7" w:name="Par339"/>
      <w:bookmarkEnd w:id="27"/>
      <w:r w:rsidRPr="00742735">
        <w:rPr>
          <w:rFonts w:ascii="Times New Roman" w:eastAsia="Times New Roman" w:hAnsi="Times New Roman" w:cs="Times New Roman"/>
          <w:color w:val="000000"/>
          <w:sz w:val="24"/>
          <w:szCs w:val="24"/>
          <w:bdr w:val="none" w:sz="0" w:space="0" w:color="auto" w:frame="1"/>
        </w:rPr>
        <w:t>Раздел III. СОСТАВ, ПОСЛЕДОВАТЕЛЬНОСТЬ И СРОКИ 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28" w:name="Par343"/>
      <w:bookmarkEnd w:id="28"/>
      <w:r w:rsidRPr="00742735">
        <w:rPr>
          <w:rFonts w:ascii="Times New Roman" w:eastAsia="Times New Roman" w:hAnsi="Times New Roman" w:cs="Times New Roman"/>
          <w:color w:val="000000"/>
          <w:sz w:val="24"/>
          <w:szCs w:val="24"/>
          <w:bdr w:val="none" w:sz="0" w:space="0" w:color="auto" w:frame="1"/>
        </w:rPr>
        <w:t>Глава 21. СОСТАВ И ПОСЛЕДОВАТЕЛЬНОСТЬАДМИНИСТРАТИВНЫХ ПРОЦЕДУР</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84. Предоставление муниципальной услуги включает в себя следующие административные процедуры:</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 прием заявления о выдаче разрешения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 проверка соответствия заявления и представляемых документов требованиям административного регламента;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3) формирование и направление межведомственных запросов в органы (организации), участвующие в предоставлении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4) рассмотрение заявления и представленных документов по существу;</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5) выдача разрешения на ввод объекта в эксплуатацию заявителю;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6) выдача дубликата разрешения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7) исправление технических ошибок в разрешении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85. Блок-схема предоставления муниципальной услуги приводится в приложении № 2 к настоящему административному регламенту.</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29" w:name="Par353"/>
      <w:bookmarkEnd w:id="29"/>
      <w:r w:rsidRPr="00742735">
        <w:rPr>
          <w:rFonts w:ascii="Times New Roman" w:eastAsia="Times New Roman" w:hAnsi="Times New Roman" w:cs="Times New Roman"/>
          <w:color w:val="000000"/>
          <w:sz w:val="24"/>
          <w:szCs w:val="24"/>
          <w:bdr w:val="none" w:sz="0" w:space="0" w:color="auto" w:frame="1"/>
        </w:rPr>
        <w:t>Глава 22. ПРИЕМ ЗАЯВЛЕНИЯ О ВЫДАЧЕ РАЗРЕШЕНИЯ НА ВВОД ОБЪЕКТА В ЭКСПЛУАТАЦИЮ</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 w:name="Par355"/>
      <w:bookmarkEnd w:id="30"/>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в уполномоченный орган:</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посредством личного обращения заявителя или его представителя,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посредством почтового отправления;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электронной форме;</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в МФЦ посредством личного обращения заявителя или его представителя.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88. Днем обращения заявителя считается дата регистрации в уполномоченном органе заявления и документов.</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89. Максимальное время приема заявления и прилагаемых к нему документов при личном обращении заявителя не превышает 10 минут.</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 просматривает электронные образы заявления и прилагаемых к нему документов;</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2) осуществляет контроль полученных электронных образов заявления и прилагаемых к нему документов на предмет целостности;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3) фиксирует дату получения заявления и прилагаемых к нему документов;</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31" w:name="Par376"/>
      <w:bookmarkEnd w:id="31"/>
      <w:r w:rsidRPr="00742735">
        <w:rPr>
          <w:rFonts w:ascii="Times New Roman" w:eastAsia="Times New Roman" w:hAnsi="Times New Roman" w:cs="Times New Roman"/>
          <w:color w:val="000000"/>
          <w:sz w:val="24"/>
          <w:szCs w:val="24"/>
          <w:bdr w:val="none" w:sz="0" w:space="0" w:color="auto" w:frame="1"/>
        </w:rPr>
        <w:t>Глава 23. ПРОВЕРКА СООТВЕТСТВИЯ ЗАЯВЛЕНИЯ И ПРЕДОСТАВЛЯЕМЫХ ДОКУМЕНТОВ ТРЕБОВАНИЯМ АДМИНИСТРАТИВНОГО РЕГЛАМЕНТА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97.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 осуществляет сверку копий документов, представленных заявителем с подлинниками документов, представленными заявителем.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xml:space="preserve">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w:t>
      </w:r>
      <w:r w:rsidRPr="00742735">
        <w:rPr>
          <w:rFonts w:ascii="Times New Roman" w:eastAsia="Times New Roman" w:hAnsi="Times New Roman" w:cs="Times New Roman"/>
          <w:color w:val="000000"/>
          <w:sz w:val="24"/>
          <w:szCs w:val="24"/>
          <w:bdr w:val="none" w:sz="0" w:space="0" w:color="auto" w:frame="1"/>
        </w:rPr>
        <w:lastRenderedPageBreak/>
        <w:t>межведомственных запросов в органы (организации), участвующие в предоставлении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региональную государственную информационную систему «Региональный портал государственных и муниципальных услуг Иркутской области», МФЦ, копии представленных заявителем или его представителем документов к уведомлению не прикладываются.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Глава 24. ФОРМИРОВАНИЕ И НАПРАВЛЕНИЕ МЕЖВЕДОМСТВЕННЫХ ЗАПРОСОВ В ОРГАНЫ (ОРГАНИЗАЦИИ), УЧАСТВУЮЩИЕ В ПРЕДОСТАВЛЕНИИ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742735">
          <w:rPr>
            <w:rFonts w:ascii="Times New Roman" w:eastAsia="Times New Roman" w:hAnsi="Times New Roman" w:cs="Times New Roman"/>
            <w:sz w:val="24"/>
            <w:szCs w:val="24"/>
          </w:rPr>
          <w:t>статьи 7.2</w:t>
        </w:r>
      </w:hyperlink>
      <w:r w:rsidRPr="00742735">
        <w:rPr>
          <w:rFonts w:ascii="Times New Roman" w:eastAsia="Times New Roman" w:hAnsi="Times New Roman" w:cs="Times New Roman"/>
          <w:color w:val="000000"/>
          <w:sz w:val="24"/>
          <w:szCs w:val="24"/>
          <w:bdr w:val="none" w:sz="0" w:space="0" w:color="auto" w:frame="1"/>
        </w:rPr>
        <w:t> Федерального закона от 27 июля 2010 года № 210-ФЗ «Об организации предоставления государственных и муниципальных услуг».</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Глава 25. РАССМОТРЕНИЕ ЗАЯВЛЕНИЯ И ПРЕДСТАВЛЕННЫХ ДОКУМЕНТОВ ПО СУЩЕСТВУ</w:t>
      </w:r>
    </w:p>
    <w:p w:rsidR="00742735" w:rsidRPr="00742735" w:rsidRDefault="00742735" w:rsidP="00742735">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26" w:history="1">
        <w:r w:rsidRPr="00742735">
          <w:rPr>
            <w:rFonts w:ascii="Times New Roman" w:eastAsia="Times New Roman" w:hAnsi="Times New Roman" w:cs="Times New Roman"/>
            <w:sz w:val="24"/>
            <w:szCs w:val="24"/>
          </w:rPr>
          <w:t>подпунктах</w:t>
        </w:r>
      </w:hyperlink>
      <w:r w:rsidRPr="00742735">
        <w:rPr>
          <w:rFonts w:ascii="Times New Roman" w:eastAsia="Times New Roman" w:hAnsi="Times New Roman" w:cs="Times New Roman"/>
          <w:color w:val="000000"/>
          <w:sz w:val="24"/>
          <w:szCs w:val="24"/>
          <w:bdr w:val="none" w:sz="0" w:space="0" w:color="auto" w:frame="1"/>
        </w:rPr>
        <w:t> «б» - «д» пункта 43 и пункте 45 настоящего административного регламента.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111. В случае выявления в ходе проверки оснований для отказа в выдаче разрешения на ввод объекта в эксплуатацию, установленных в </w:t>
      </w:r>
      <w:hyperlink r:id="rId27" w:history="1">
        <w:r w:rsidRPr="00742735">
          <w:rPr>
            <w:rFonts w:ascii="Times New Roman" w:eastAsia="Times New Roman" w:hAnsi="Times New Roman" w:cs="Times New Roman"/>
            <w:sz w:val="24"/>
            <w:szCs w:val="24"/>
          </w:rPr>
          <w:t>подпунктах</w:t>
        </w:r>
      </w:hyperlink>
      <w:r w:rsidRPr="00742735">
        <w:rPr>
          <w:rFonts w:ascii="Times New Roman" w:eastAsia="Times New Roman" w:hAnsi="Times New Roman" w:cs="Times New Roman"/>
          <w:color w:val="000000"/>
          <w:sz w:val="24"/>
          <w:szCs w:val="24"/>
          <w:bdr w:val="none" w:sz="0" w:space="0" w:color="auto" w:frame="1"/>
        </w:rPr>
        <w:t> «б» - «д» пункта 47 и пункте 49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112. В случае если в ходе проверки основания для отказа в выдаче разрешения на ввод объектов в эксплуатацию, установленные в </w:t>
      </w:r>
      <w:hyperlink r:id="rId28" w:history="1">
        <w:r w:rsidRPr="00742735">
          <w:rPr>
            <w:rFonts w:ascii="Times New Roman" w:eastAsia="Times New Roman" w:hAnsi="Times New Roman" w:cs="Times New Roman"/>
            <w:sz w:val="24"/>
            <w:szCs w:val="24"/>
          </w:rPr>
          <w:t>подпунктах</w:t>
        </w:r>
      </w:hyperlink>
      <w:r w:rsidRPr="00742735">
        <w:rPr>
          <w:rFonts w:ascii="Times New Roman" w:eastAsia="Times New Roman" w:hAnsi="Times New Roman" w:cs="Times New Roman"/>
          <w:color w:val="000000"/>
          <w:sz w:val="24"/>
          <w:szCs w:val="24"/>
          <w:bdr w:val="none" w:sz="0" w:space="0" w:color="auto" w:frame="1"/>
        </w:rPr>
        <w:t> «б» - «г» пункта 47 и пункте 49 настоящего административного регламента, выявлены не были, должностное лицо уполномоченного органа, ответственное за предоставление муниципальной услуги,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w:t>
      </w:r>
      <w:r w:rsidRPr="00742735">
        <w:rPr>
          <w:rFonts w:ascii="Times New Roman" w:eastAsia="Times New Roman" w:hAnsi="Times New Roman" w:cs="Times New Roman"/>
          <w:color w:val="000000"/>
          <w:sz w:val="24"/>
          <w:szCs w:val="24"/>
          <w:bdr w:val="none" w:sz="0" w:space="0" w:color="auto" w:frame="1"/>
        </w:rPr>
        <w:lastRenderedPageBreak/>
        <w:t>государственного кадастрового учета. Состав таких сведений должен соответствовать установленным в соответствии с Федеральным </w:t>
      </w:r>
      <w:hyperlink r:id="rId29" w:history="1">
        <w:r w:rsidRPr="00742735">
          <w:rPr>
            <w:rFonts w:ascii="Times New Roman" w:eastAsia="Times New Roman" w:hAnsi="Times New Roman" w:cs="Times New Roman"/>
            <w:sz w:val="24"/>
            <w:szCs w:val="24"/>
          </w:rPr>
          <w:t>законом</w:t>
        </w:r>
      </w:hyperlink>
      <w:r w:rsidRPr="00742735">
        <w:rPr>
          <w:rFonts w:ascii="Times New Roman" w:eastAsia="Times New Roman" w:hAnsi="Times New Roman" w:cs="Times New Roman"/>
          <w:color w:val="000000"/>
          <w:sz w:val="24"/>
          <w:szCs w:val="24"/>
          <w:bdr w:val="none" w:sz="0" w:space="0" w:color="auto" w:frame="1"/>
        </w:rPr>
        <w:t>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Глава 26. ВЫДАЧА РАЗРЕШЕНИЯ НА ВВОД ОБЪЕКТА В ЭКСПЛУАТАЦИЮ</w:t>
      </w:r>
    </w:p>
    <w:p w:rsidR="00742735" w:rsidRPr="00742735" w:rsidRDefault="00742735" w:rsidP="00742735">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113.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разрешения на ввод объекта в эксплуатацию по утвержденной форме.</w:t>
      </w:r>
    </w:p>
    <w:p w:rsidR="00742735" w:rsidRPr="00742735" w:rsidRDefault="00742735" w:rsidP="00742735">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114. 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разрешение на ввод объекта в эксплуатацию.</w:t>
      </w:r>
    </w:p>
    <w:p w:rsidR="00742735" w:rsidRPr="00742735" w:rsidRDefault="00742735" w:rsidP="00742735">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115. Должностное лицо уполномоченного органа, ответственное за предоставление муниципальной услуги,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742735" w:rsidRPr="00742735" w:rsidRDefault="00742735" w:rsidP="00742735">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116. 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742735" w:rsidRPr="00742735" w:rsidRDefault="00742735" w:rsidP="00742735">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2" w:name="Par398"/>
      <w:bookmarkEnd w:id="32"/>
      <w:r w:rsidRPr="00742735">
        <w:rPr>
          <w:rFonts w:ascii="Times New Roman" w:eastAsia="Times New Roman" w:hAnsi="Times New Roman" w:cs="Times New Roman"/>
          <w:color w:val="000000"/>
          <w:sz w:val="24"/>
          <w:szCs w:val="24"/>
          <w:bdr w:val="none" w:sz="0" w:space="0" w:color="auto" w:frame="1"/>
        </w:rPr>
        <w:t>Глава 27. ВЫДАЧА ДУБЛИКАТА РАЗРЕШЕНИЯ НА ВВОД ОБЪЕКТА В ЭКСПЛУАТАЦИЮ</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Срок выдачи дубликата разрешения на ввод объектов в эксплуатацию не может превышать 5 рабочих дней с момента регистрации заявления.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На лицевой стороне дубликата разрешения на ввод объекта в эксплуатацию в правом верхнем углу проставляется штамп «Дубликат».</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Глава 28. ИСПРАВЛЕНИЕ ТЕХНИЧЕСКИХ ОШИБОК В СВЕДЕНИЯХ, УКАЗАННЫХ В РАЗРЕШЕНИИ НА ВВОД ОБЪЕКТА В ЭКСПЛУАТАЦИЮ</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xml:space="preserve">128. 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w:t>
      </w:r>
      <w:r w:rsidRPr="00742735">
        <w:rPr>
          <w:rFonts w:ascii="Times New Roman" w:eastAsia="Times New Roman" w:hAnsi="Times New Roman" w:cs="Times New Roman"/>
          <w:color w:val="000000"/>
          <w:sz w:val="24"/>
          <w:szCs w:val="24"/>
          <w:bdr w:val="none" w:sz="0" w:space="0" w:color="auto" w:frame="1"/>
        </w:rPr>
        <w:lastRenderedPageBreak/>
        <w:t>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3" w:name="Par410"/>
      <w:bookmarkEnd w:id="33"/>
      <w:r w:rsidRPr="00742735">
        <w:rPr>
          <w:rFonts w:ascii="Times New Roman" w:eastAsia="Times New Roman" w:hAnsi="Times New Roman" w:cs="Times New Roman"/>
          <w:color w:val="000000"/>
          <w:sz w:val="24"/>
          <w:szCs w:val="24"/>
          <w:bdr w:val="none" w:sz="0" w:space="0" w:color="auto" w:frame="1"/>
        </w:rPr>
        <w:t>Раздел IV. ФОРМЫ КОНТРОЛЯ ЗА ПРЕДОСТАВЛЕНИЕМ МУНИЦИПАЛЬНОЙ УСЛУГИ</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4" w:name="Par413"/>
      <w:bookmarkEnd w:id="34"/>
      <w:r w:rsidRPr="00742735">
        <w:rPr>
          <w:rFonts w:ascii="Times New Roman" w:eastAsia="Times New Roman" w:hAnsi="Times New Roman" w:cs="Times New Roman"/>
          <w:color w:val="000000"/>
          <w:sz w:val="24"/>
          <w:szCs w:val="24"/>
          <w:bdr w:val="none" w:sz="0" w:space="0" w:color="auto" w:frame="1"/>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130. Основными задачами текущего контроля являются: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обеспечение своевременного и качественного предоставления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выявление нарушений в сроках и качестве предоставления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выявление и устранение причин и условий, способствующих ненадлежащему предоставлению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 принятие мер по надлежащему предоставлению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131. Текущий контроль осуществляется на постоянной основе.</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5" w:name="Par427"/>
      <w:bookmarkEnd w:id="35"/>
      <w:r w:rsidRPr="00742735">
        <w:rPr>
          <w:rFonts w:ascii="Times New Roman" w:eastAsia="Times New Roman" w:hAnsi="Times New Roman" w:cs="Times New Roman"/>
          <w:color w:val="000000"/>
          <w:sz w:val="24"/>
          <w:szCs w:val="24"/>
          <w:bdr w:val="none" w:sz="0" w:space="0" w:color="auto" w:frame="1"/>
        </w:rPr>
        <w:t xml:space="preserve">Глава 30. ПОРЯДОК И ПЕРИОДИЧНОСТЬ ОСУЩЕСТВЛЕНИЯ ПЛАНОВЫХ ИВНЕПЛАНОВЫХ ПРОВЕРОК ПОЛНОТЫ И КАЧЕСТВА ПРЕДОСТАВЛЕНИЯ </w:t>
      </w:r>
      <w:r w:rsidRPr="00742735">
        <w:rPr>
          <w:rFonts w:ascii="Times New Roman" w:eastAsia="Times New Roman" w:hAnsi="Times New Roman" w:cs="Times New Roman"/>
          <w:color w:val="000000"/>
          <w:sz w:val="24"/>
          <w:szCs w:val="24"/>
          <w:bdr w:val="none" w:sz="0" w:space="0" w:color="auto" w:frame="1"/>
        </w:rPr>
        <w:lastRenderedPageBreak/>
        <w:t>МУНИЦИПАЛЬНОЙ УСЛУГИ, В ТОМ ЧИСЛЕ ПОРЯДОК И ФОРМЫ КОНТРОЛЯЗА ПОЛНОТОЙ И КАЧЕСТВОМ ПРЕДОСТАВЛЕНИЯ МУНИЦИПАЛЬНОЙ УСЛУГИ</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132. Контроль за полнотой и качеством предоставления муниципальной услуги осуществляется в формах:</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 проведения плановых проверок;</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Услонского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0" w:history="1">
        <w:r w:rsidRPr="00742735">
          <w:rPr>
            <w:rFonts w:ascii="Times New Roman" w:eastAsia="Times New Roman" w:hAnsi="Times New Roman" w:cs="Times New Roman"/>
            <w:color w:val="0000FF"/>
            <w:sz w:val="24"/>
            <w:szCs w:val="24"/>
          </w:rPr>
          <w:t>законодательством</w:t>
        </w:r>
      </w:hyperlink>
      <w:r w:rsidRPr="00742735">
        <w:rPr>
          <w:rFonts w:ascii="Times New Roman" w:eastAsia="Times New Roman" w:hAnsi="Times New Roman" w:cs="Times New Roman"/>
          <w:color w:val="000000"/>
          <w:sz w:val="24"/>
          <w:szCs w:val="24"/>
          <w:bdr w:val="none" w:sz="0" w:space="0" w:color="auto" w:frame="1"/>
        </w:rPr>
        <w:t> Российской Федерации порядке.</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36" w:name="Par439"/>
      <w:bookmarkEnd w:id="36"/>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7" w:name="Par447"/>
      <w:bookmarkEnd w:id="37"/>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139.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нарушения прав и законных интересов заявителей решением, действием (бездействием) уполномоченного органа, его должностных лиц;</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140. Информацию, указанную в пункте 139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141. Контроль за предоставлением муниципальной услуги осуществляется в соответствии с действующим законодательством.</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8" w:name="Par454"/>
      <w:bookmarkEnd w:id="38"/>
      <w:r w:rsidRPr="00742735">
        <w:rPr>
          <w:rFonts w:ascii="Times New Roman" w:eastAsia="Times New Roman" w:hAnsi="Times New Roman" w:cs="Times New Roman"/>
          <w:color w:val="000000"/>
          <w:sz w:val="24"/>
          <w:szCs w:val="24"/>
          <w:bdr w:val="none" w:sz="0" w:space="0" w:color="auto" w:frame="1"/>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9" w:name="Par459"/>
      <w:bookmarkEnd w:id="39"/>
      <w:r w:rsidRPr="00742735">
        <w:rPr>
          <w:rFonts w:ascii="Times New Roman" w:eastAsia="Times New Roman" w:hAnsi="Times New Roman" w:cs="Times New Roman"/>
          <w:color w:val="000000"/>
          <w:sz w:val="24"/>
          <w:szCs w:val="24"/>
          <w:bdr w:val="none" w:sz="0" w:space="0" w:color="auto" w:frame="1"/>
        </w:rPr>
        <w:t>Глава 31. ОБЖАЛОВАНИЕ РЕШЕНИЙ И ДЕЙСТВИЙ (БЕЗДЕЙСТВИЯ)УПОЛНОМОЧЕННОГО ОРГАНА, А ТАКЖЕ ДОЛЖНОСТНЫХ ЛИЦУПОЛНОМОЧЕННОГО ОРГАНА</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144. Информацию о порядке подачи и рассмотрения жалобы заинтересованные лица могут получить:</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на стендах, расположенных в помещениях, занимаемых уполномоченным органом;</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на официальном сайте уполномоченного органа в информационно-телекоммуникационной сети «Интернет»: </w:t>
      </w:r>
      <w:r w:rsidRPr="00742735">
        <w:rPr>
          <w:rFonts w:ascii="Times New Roman" w:eastAsia="Times New Roman" w:hAnsi="Times New Roman" w:cs="Times New Roman"/>
          <w:color w:val="000000"/>
          <w:sz w:val="24"/>
          <w:szCs w:val="24"/>
          <w:bdr w:val="none" w:sz="0" w:space="0" w:color="auto" w:frame="1"/>
          <w:lang w:val="en-US"/>
        </w:rPr>
        <w:t>www</w:t>
      </w:r>
      <w:r w:rsidRPr="00742735">
        <w:rPr>
          <w:rFonts w:ascii="Times New Roman" w:eastAsia="Times New Roman" w:hAnsi="Times New Roman" w:cs="Times New Roman"/>
          <w:color w:val="000000"/>
          <w:sz w:val="24"/>
          <w:szCs w:val="24"/>
          <w:bdr w:val="none" w:sz="0" w:space="0" w:color="auto" w:frame="1"/>
        </w:rPr>
        <w:t>.</w:t>
      </w:r>
      <w:r w:rsidRPr="00742735">
        <w:rPr>
          <w:rFonts w:ascii="Times New Roman" w:eastAsia="Times New Roman" w:hAnsi="Times New Roman" w:cs="Times New Roman"/>
          <w:color w:val="000000"/>
          <w:sz w:val="24"/>
          <w:szCs w:val="24"/>
          <w:bdr w:val="none" w:sz="0" w:space="0" w:color="auto" w:frame="1"/>
          <w:lang w:val="en-US"/>
        </w:rPr>
        <w:t>uslon</w:t>
      </w:r>
      <w:r w:rsidRPr="00742735">
        <w:rPr>
          <w:rFonts w:ascii="Times New Roman" w:eastAsia="Times New Roman" w:hAnsi="Times New Roman" w:cs="Times New Roman"/>
          <w:color w:val="000000"/>
          <w:sz w:val="24"/>
          <w:szCs w:val="24"/>
          <w:bdr w:val="none" w:sz="0" w:space="0" w:color="auto" w:frame="1"/>
        </w:rPr>
        <w:t>-</w:t>
      </w:r>
      <w:r w:rsidRPr="00742735">
        <w:rPr>
          <w:rFonts w:ascii="Times New Roman" w:eastAsia="Times New Roman" w:hAnsi="Times New Roman" w:cs="Times New Roman"/>
          <w:color w:val="000000"/>
          <w:sz w:val="24"/>
          <w:szCs w:val="24"/>
          <w:bdr w:val="none" w:sz="0" w:space="0" w:color="auto" w:frame="1"/>
          <w:lang w:val="en-US"/>
        </w:rPr>
        <w:t>adm</w:t>
      </w:r>
      <w:r w:rsidRPr="00742735">
        <w:rPr>
          <w:rFonts w:ascii="Times New Roman" w:eastAsia="Times New Roman" w:hAnsi="Times New Roman" w:cs="Times New Roman"/>
          <w:color w:val="000000"/>
          <w:sz w:val="24"/>
          <w:szCs w:val="24"/>
          <w:bdr w:val="none" w:sz="0" w:space="0" w:color="auto" w:frame="1"/>
        </w:rPr>
        <w:t>.</w:t>
      </w:r>
      <w:r w:rsidRPr="00742735">
        <w:rPr>
          <w:rFonts w:ascii="Times New Roman" w:eastAsia="Times New Roman" w:hAnsi="Times New Roman" w:cs="Times New Roman"/>
          <w:color w:val="000000"/>
          <w:sz w:val="24"/>
          <w:szCs w:val="24"/>
          <w:bdr w:val="none" w:sz="0" w:space="0" w:color="auto" w:frame="1"/>
          <w:lang w:val="en-US"/>
        </w:rPr>
        <w:t>ru</w:t>
      </w:r>
      <w:r w:rsidRPr="00742735">
        <w:rPr>
          <w:rFonts w:ascii="Times New Roman" w:eastAsia="Times New Roman" w:hAnsi="Times New Roman" w:cs="Times New Roman"/>
          <w:color w:val="000000"/>
          <w:sz w:val="24"/>
          <w:szCs w:val="24"/>
          <w:bdr w:val="none" w:sz="0" w:space="0" w:color="auto" w:frame="1"/>
        </w:rPr>
        <w:t>;</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145. Заинтересованное лицо может обратиться с жалобой, в том числе в следующих случаях:</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нарушение срока регистрации заявления заявителя о предоставлении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нарушение срока предоставления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Услонского муниципального образования настоящим административным регламентом для предоставления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742735">
        <w:rPr>
          <w:rFonts w:ascii="Times New Roman" w:eastAsia="Times New Roman" w:hAnsi="Times New Roman" w:cs="Times New Roman"/>
          <w:color w:val="000000"/>
          <w:sz w:val="24"/>
          <w:szCs w:val="24"/>
          <w:bdr w:val="none" w:sz="0" w:space="0" w:color="auto" w:frame="1"/>
        </w:rPr>
        <w:lastRenderedPageBreak/>
        <w:t>актами Иркутской области, актами администрации Услонского муниципального образования для предоставления муниципальной услуги, у заявителя;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Услонского муниципального образования, а также настоящим административным регламентом;</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Услонского муниципального образования;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146. Жалоба может быть подана в письменной форме на бумажном носителе, в электронной форме одним из следующих способов:</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лично по адресу: 665359, Иркутская область, Зиминский район, с. Услон, ул. 40 лет Победы, 3«А»; телефон: 89027678897;</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через организации федеральной почтовой связи;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с использованием информационно-телекоммуникационной сети «Интернет»:</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электронная почта: </w:t>
      </w:r>
      <w:hyperlink r:id="rId31" w:history="1">
        <w:r w:rsidRPr="00742735">
          <w:rPr>
            <w:rFonts w:ascii="Times New Roman" w:eastAsia="Times New Roman" w:hAnsi="Times New Roman" w:cs="Times New Roman"/>
            <w:color w:val="0000FF"/>
            <w:sz w:val="24"/>
            <w:szCs w:val="24"/>
            <w:u w:val="single"/>
            <w:lang w:val="en-US"/>
          </w:rPr>
          <w:t>uslonskaya</w:t>
        </w:r>
        <w:r w:rsidRPr="00742735">
          <w:rPr>
            <w:rFonts w:ascii="Times New Roman" w:eastAsia="Times New Roman" w:hAnsi="Times New Roman" w:cs="Times New Roman"/>
            <w:color w:val="0000FF"/>
            <w:sz w:val="24"/>
            <w:szCs w:val="24"/>
            <w:u w:val="single"/>
          </w:rPr>
          <w:t>.</w:t>
        </w:r>
        <w:r w:rsidRPr="00742735">
          <w:rPr>
            <w:rFonts w:ascii="Times New Roman" w:eastAsia="Times New Roman" w:hAnsi="Times New Roman" w:cs="Times New Roman"/>
            <w:color w:val="0000FF"/>
            <w:sz w:val="24"/>
            <w:szCs w:val="24"/>
            <w:u w:val="single"/>
            <w:lang w:val="en-US"/>
          </w:rPr>
          <w:t>adm</w:t>
        </w:r>
        <w:r w:rsidRPr="00742735">
          <w:rPr>
            <w:rFonts w:ascii="Times New Roman" w:eastAsia="Times New Roman" w:hAnsi="Times New Roman" w:cs="Times New Roman"/>
            <w:color w:val="0000FF"/>
            <w:sz w:val="24"/>
            <w:szCs w:val="24"/>
            <w:u w:val="single"/>
          </w:rPr>
          <w:t>@</w:t>
        </w:r>
        <w:r w:rsidRPr="00742735">
          <w:rPr>
            <w:rFonts w:ascii="Times New Roman" w:eastAsia="Times New Roman" w:hAnsi="Times New Roman" w:cs="Times New Roman"/>
            <w:color w:val="0000FF"/>
            <w:sz w:val="24"/>
            <w:szCs w:val="24"/>
            <w:u w:val="single"/>
            <w:lang w:val="en-US"/>
          </w:rPr>
          <w:t>mail</w:t>
        </w:r>
        <w:r w:rsidRPr="00742735">
          <w:rPr>
            <w:rFonts w:ascii="Times New Roman" w:eastAsia="Times New Roman" w:hAnsi="Times New Roman" w:cs="Times New Roman"/>
            <w:color w:val="0000FF"/>
            <w:sz w:val="24"/>
            <w:szCs w:val="24"/>
            <w:u w:val="single"/>
          </w:rPr>
          <w:t>.</w:t>
        </w:r>
        <w:r w:rsidRPr="00742735">
          <w:rPr>
            <w:rFonts w:ascii="Times New Roman" w:eastAsia="Times New Roman" w:hAnsi="Times New Roman" w:cs="Times New Roman"/>
            <w:color w:val="0000FF"/>
            <w:sz w:val="24"/>
            <w:szCs w:val="24"/>
            <w:u w:val="single"/>
            <w:lang w:val="en-US"/>
          </w:rPr>
          <w:t>ru</w:t>
        </w:r>
      </w:hyperlink>
      <w:r w:rsidRPr="00742735">
        <w:rPr>
          <w:rFonts w:ascii="Times New Roman" w:eastAsia="Times New Roman" w:hAnsi="Times New Roman" w:cs="Times New Roman"/>
          <w:color w:val="000000"/>
          <w:sz w:val="24"/>
          <w:szCs w:val="24"/>
          <w:bdr w:val="none" w:sz="0" w:space="0" w:color="auto" w:frame="1"/>
          <w:lang w:val="en-US"/>
        </w:rPr>
        <w:t> </w:t>
      </w:r>
      <w:r w:rsidRPr="00742735">
        <w:rPr>
          <w:rFonts w:ascii="Times New Roman" w:eastAsia="Times New Roman" w:hAnsi="Times New Roman" w:cs="Times New Roman"/>
          <w:color w:val="000000"/>
          <w:sz w:val="24"/>
          <w:szCs w:val="24"/>
          <w:bdr w:val="none" w:sz="0" w:space="0" w:color="auto" w:frame="1"/>
        </w:rPr>
        <w:t>;</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официальный сайт уполномоченного органа: </w:t>
      </w:r>
      <w:hyperlink r:id="rId32" w:history="1">
        <w:r w:rsidRPr="00742735">
          <w:rPr>
            <w:rFonts w:ascii="Times New Roman" w:eastAsia="Times New Roman" w:hAnsi="Times New Roman" w:cs="Times New Roman"/>
            <w:color w:val="0000FF"/>
            <w:sz w:val="24"/>
            <w:szCs w:val="24"/>
            <w:u w:val="single"/>
            <w:lang w:val="en-US"/>
          </w:rPr>
          <w:t>www</w:t>
        </w:r>
        <w:r w:rsidRPr="00742735">
          <w:rPr>
            <w:rFonts w:ascii="Times New Roman" w:eastAsia="Times New Roman" w:hAnsi="Times New Roman" w:cs="Times New Roman"/>
            <w:color w:val="0000FF"/>
            <w:sz w:val="24"/>
            <w:szCs w:val="24"/>
            <w:u w:val="single"/>
          </w:rPr>
          <w:t>.</w:t>
        </w:r>
        <w:r w:rsidRPr="00742735">
          <w:rPr>
            <w:rFonts w:ascii="Times New Roman" w:eastAsia="Times New Roman" w:hAnsi="Times New Roman" w:cs="Times New Roman"/>
            <w:color w:val="0000FF"/>
            <w:sz w:val="24"/>
            <w:szCs w:val="24"/>
            <w:u w:val="single"/>
            <w:lang w:val="en-US"/>
          </w:rPr>
          <w:t>uslon</w:t>
        </w:r>
        <w:r w:rsidRPr="00742735">
          <w:rPr>
            <w:rFonts w:ascii="Times New Roman" w:eastAsia="Times New Roman" w:hAnsi="Times New Roman" w:cs="Times New Roman"/>
            <w:color w:val="0000FF"/>
            <w:sz w:val="24"/>
            <w:szCs w:val="24"/>
            <w:u w:val="single"/>
          </w:rPr>
          <w:t>-</w:t>
        </w:r>
        <w:r w:rsidRPr="00742735">
          <w:rPr>
            <w:rFonts w:ascii="Times New Roman" w:eastAsia="Times New Roman" w:hAnsi="Times New Roman" w:cs="Times New Roman"/>
            <w:color w:val="0000FF"/>
            <w:sz w:val="24"/>
            <w:szCs w:val="24"/>
            <w:u w:val="single"/>
            <w:lang w:val="en-US"/>
          </w:rPr>
          <w:t>adm</w:t>
        </w:r>
        <w:r w:rsidRPr="00742735">
          <w:rPr>
            <w:rFonts w:ascii="Times New Roman" w:eastAsia="Times New Roman" w:hAnsi="Times New Roman" w:cs="Times New Roman"/>
            <w:color w:val="0000FF"/>
            <w:sz w:val="24"/>
            <w:szCs w:val="24"/>
            <w:u w:val="single"/>
          </w:rPr>
          <w:t>.</w:t>
        </w:r>
        <w:r w:rsidRPr="00742735">
          <w:rPr>
            <w:rFonts w:ascii="Times New Roman" w:eastAsia="Times New Roman" w:hAnsi="Times New Roman" w:cs="Times New Roman"/>
            <w:color w:val="0000FF"/>
            <w:sz w:val="24"/>
            <w:szCs w:val="24"/>
            <w:u w:val="single"/>
            <w:lang w:val="en-US"/>
          </w:rPr>
          <w:t>ru</w:t>
        </w:r>
      </w:hyperlink>
      <w:r w:rsidRPr="00742735">
        <w:rPr>
          <w:rFonts w:ascii="Times New Roman" w:eastAsia="Times New Roman" w:hAnsi="Times New Roman" w:cs="Times New Roman"/>
          <w:color w:val="000000"/>
          <w:sz w:val="24"/>
          <w:szCs w:val="24"/>
          <w:bdr w:val="none" w:sz="0" w:space="0" w:color="auto" w:frame="1"/>
          <w:lang w:val="en-US"/>
        </w:rPr>
        <w:t> </w:t>
      </w:r>
      <w:r w:rsidRPr="00742735">
        <w:rPr>
          <w:rFonts w:ascii="Times New Roman" w:eastAsia="Times New Roman" w:hAnsi="Times New Roman" w:cs="Times New Roman"/>
          <w:color w:val="000000"/>
          <w:sz w:val="24"/>
          <w:szCs w:val="24"/>
          <w:bdr w:val="none" w:sz="0" w:space="0" w:color="auto" w:frame="1"/>
        </w:rPr>
        <w:t>;</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посредством Портала;</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 через МФЦ.</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Прием жалоб осуществляется в соответствии с графиком приема заявителей.</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148.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149. Прием заинтересованных лиц осуществляет консультант администрации.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150. При личном приеме обратившееся заинтересованное лицо предъявляет документ, удостоверяющий его личность.</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151. Жалоба должна содержать:</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сведения об обжалуемых решениях и действиях (бездействии) уполномоченного органа, должностного лица уполномоченного органа;</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152. При рассмотрении жалобы:</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42735" w:rsidRPr="00742735" w:rsidRDefault="00742735" w:rsidP="00742735">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154. Основания приостановления рассмотрения жалобы, направленной в уполномоченный орган, не предусмотрены.</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155. Случаи, в которых ответ на жалобу не дается: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40" w:name="Par509"/>
      <w:bookmarkEnd w:id="40"/>
      <w:r w:rsidRPr="00742735">
        <w:rPr>
          <w:rFonts w:ascii="Times New Roman" w:eastAsia="Times New Roman" w:hAnsi="Times New Roman" w:cs="Times New Roman"/>
          <w:color w:val="000000"/>
          <w:sz w:val="24"/>
          <w:szCs w:val="24"/>
          <w:bdr w:val="none" w:sz="0" w:space="0" w:color="auto" w:frame="1"/>
        </w:rPr>
        <w:t>156. По результатам рассмотрения жалобы уполномоченный орган принимает одно из следующих решений:</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Услонского муниципального образования;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отказывает в удовлетворении жалобы.</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158. В ответе по результатам рассмотрения жалобы указываются: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фамилия, имя и (если имеется) отчество заинтересованного лица, подавшего жалобу;</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 основания для принятия решения по жалобе;</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д) принятое по жалобе решение;</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ж) сведения о порядке обжалования принятого по жалобе решения.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159. Основаниями отказа в удовлетворении жалобы являются: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наличие вступившего в законную силу решения суда, арбитражного суда по жалобе о том же предмете и по тем же основаниям;</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подача жалобы лицом, полномочия которого не подтверждены в порядке, установленном законодательством Российской Федерации;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наличие решения по жалобе, принятого ранее в отношении того же заинтересованного лица и по тому же предмету жалобы.</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160. Решение, принятое по результатам рассмотрения жалобы, может быть обжаловано в порядке, установленном законодательством.</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162. Способами информирования заинтересованных лиц о порядке подачи и рассмотрения жалобы являются:</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 личное обращение заинтересованных лиц в уполномоченный орган;</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 через организации федеральной почтовой связи;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в) с помощью средств электронной связи (направление письма на адрес электронной почты уполномоченный орган);</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 с помощью телефонной и факсимильной связи.</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lang w:val="en-US"/>
        </w:rPr>
        <w:t> </w:t>
      </w:r>
    </w:p>
    <w:p w:rsidR="00742735" w:rsidRPr="00742735" w:rsidRDefault="00742735" w:rsidP="00742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lang w:val="en-US"/>
        </w:rPr>
        <w:t> </w:t>
      </w:r>
    </w:p>
    <w:p w:rsidR="00742735" w:rsidRPr="00742735" w:rsidRDefault="00742735" w:rsidP="0074273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Глава администрации</w:t>
      </w:r>
    </w:p>
    <w:p w:rsidR="00742735" w:rsidRPr="00742735" w:rsidRDefault="00742735" w:rsidP="0074273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742735" w:rsidRPr="00742735" w:rsidRDefault="00742735" w:rsidP="0074273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__________Т.П. Ремнева</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Приложение №1</w:t>
      </w:r>
    </w:p>
    <w:p w:rsidR="00742735" w:rsidRPr="00742735" w:rsidRDefault="00742735" w:rsidP="00742735">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Услонского муниципального образования»</w:t>
      </w:r>
    </w:p>
    <w:p w:rsidR="00742735" w:rsidRPr="00742735" w:rsidRDefault="00742735" w:rsidP="00742735">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Главе Услонского муниципального образования</w:t>
      </w:r>
    </w:p>
    <w:p w:rsidR="00742735" w:rsidRPr="00742735" w:rsidRDefault="00742735" w:rsidP="00742735">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__________________________________</w:t>
      </w:r>
    </w:p>
    <w:p w:rsidR="00742735" w:rsidRPr="00742735" w:rsidRDefault="00742735" w:rsidP="00742735">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от _______________________________</w:t>
      </w:r>
    </w:p>
    <w:p w:rsidR="00742735" w:rsidRPr="00742735" w:rsidRDefault="00742735" w:rsidP="00742735">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_________________________________</w:t>
      </w:r>
    </w:p>
    <w:tbl>
      <w:tblPr>
        <w:tblW w:w="0" w:type="auto"/>
        <w:tblInd w:w="4644"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41"/>
        <w:gridCol w:w="4311"/>
      </w:tblGrid>
      <w:tr w:rsidR="00742735" w:rsidRPr="00742735" w:rsidTr="00742735">
        <w:tc>
          <w:tcPr>
            <w:tcW w:w="44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hanging="850"/>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tc>
        <w:tc>
          <w:tcPr>
            <w:tcW w:w="431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firstLine="18"/>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ЗАЯВЛЕНИЕ</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Прошу выдать разрешение на ввод в эксплуатацию законченного строительством (реконструкцией) объекта капитального строительства</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_____________________________________________________________________________</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tbl>
      <w:tblPr>
        <w:tblW w:w="10890" w:type="dxa"/>
        <w:shd w:val="clear" w:color="auto" w:fill="FFFFFF"/>
        <w:tblCellMar>
          <w:left w:w="0" w:type="dxa"/>
          <w:right w:w="0" w:type="dxa"/>
        </w:tblCellMar>
        <w:tblLook w:val="04A0"/>
      </w:tblPr>
      <w:tblGrid>
        <w:gridCol w:w="2943"/>
        <w:gridCol w:w="426"/>
        <w:gridCol w:w="6096"/>
        <w:gridCol w:w="1140"/>
        <w:gridCol w:w="285"/>
      </w:tblGrid>
      <w:tr w:rsidR="00742735" w:rsidRPr="00742735" w:rsidTr="00742735">
        <w:tc>
          <w:tcPr>
            <w:tcW w:w="9356" w:type="dxa"/>
            <w:gridSpan w:val="3"/>
            <w:tcBorders>
              <w:top w:val="single" w:sz="8" w:space="0" w:color="auto"/>
              <w:left w:val="nil"/>
              <w:bottom w:val="nil"/>
              <w:right w:val="nil"/>
            </w:tcBorders>
            <w:shd w:val="clear" w:color="auto" w:fill="auto"/>
            <w:tcMar>
              <w:top w:w="0" w:type="dxa"/>
              <w:left w:w="108" w:type="dxa"/>
              <w:bottom w:w="0" w:type="dxa"/>
              <w:right w:w="108" w:type="dxa"/>
            </w:tcMar>
            <w:hideMark/>
          </w:tcPr>
          <w:p w:rsidR="00742735" w:rsidRPr="00742735" w:rsidRDefault="00742735" w:rsidP="00742735">
            <w:pPr>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(указывается наименование объекта в точном соответствии с наименованием объекта, указанным в разрешении</w:t>
            </w:r>
          </w:p>
          <w:p w:rsidR="00742735" w:rsidRPr="00742735" w:rsidRDefault="00742735" w:rsidP="00742735">
            <w:pPr>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на строительство)</w:t>
            </w:r>
          </w:p>
        </w:tc>
        <w:tc>
          <w:tcPr>
            <w:tcW w:w="1425" w:type="dxa"/>
            <w:gridSpan w:val="2"/>
            <w:tcBorders>
              <w:top w:val="nil"/>
              <w:left w:val="nil"/>
              <w:bottom w:val="nil"/>
              <w:right w:val="nil"/>
            </w:tcBorders>
            <w:shd w:val="clear" w:color="auto" w:fill="auto"/>
            <w:vAlign w:val="bottom"/>
            <w:hideMark/>
          </w:tcPr>
          <w:p w:rsidR="00742735" w:rsidRPr="00742735" w:rsidRDefault="00742735" w:rsidP="00742735">
            <w:pPr>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t> </w:t>
            </w:r>
          </w:p>
        </w:tc>
      </w:tr>
      <w:tr w:rsidR="00742735" w:rsidRPr="00742735" w:rsidTr="00742735">
        <w:tc>
          <w:tcPr>
            <w:tcW w:w="3369" w:type="dxa"/>
            <w:gridSpan w:val="2"/>
            <w:tcBorders>
              <w:top w:val="nil"/>
              <w:left w:val="nil"/>
              <w:bottom w:val="nil"/>
              <w:right w:val="nil"/>
            </w:tcBorders>
            <w:shd w:val="clear" w:color="auto" w:fill="auto"/>
            <w:tcMar>
              <w:top w:w="0" w:type="dxa"/>
              <w:left w:w="108" w:type="dxa"/>
              <w:bottom w:w="0" w:type="dxa"/>
              <w:right w:w="108" w:type="dxa"/>
            </w:tcMar>
            <w:hideMark/>
          </w:tcPr>
          <w:p w:rsidR="00742735" w:rsidRPr="00742735" w:rsidRDefault="00742735" w:rsidP="00742735">
            <w:pPr>
              <w:spacing w:after="0" w:line="240" w:lineRule="auto"/>
              <w:ind w:right="-108"/>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расположенного по адресу</w:t>
            </w:r>
          </w:p>
          <w:p w:rsidR="00742735" w:rsidRPr="00742735" w:rsidRDefault="00742735" w:rsidP="00742735">
            <w:pPr>
              <w:spacing w:after="0" w:line="240" w:lineRule="auto"/>
              <w:ind w:right="-108"/>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tc>
        <w:tc>
          <w:tcPr>
            <w:tcW w:w="7230"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742735" w:rsidRPr="00742735" w:rsidRDefault="00742735" w:rsidP="00742735">
            <w:pPr>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tc>
        <w:tc>
          <w:tcPr>
            <w:tcW w:w="284" w:type="dxa"/>
            <w:tcBorders>
              <w:top w:val="nil"/>
              <w:left w:val="nil"/>
              <w:bottom w:val="nil"/>
              <w:right w:val="nil"/>
            </w:tcBorders>
            <w:shd w:val="clear" w:color="auto" w:fill="auto"/>
            <w:tcMar>
              <w:top w:w="0" w:type="dxa"/>
              <w:left w:w="108" w:type="dxa"/>
              <w:bottom w:w="0" w:type="dxa"/>
              <w:right w:w="108" w:type="dxa"/>
            </w:tcMar>
            <w:hideMark/>
          </w:tcPr>
          <w:p w:rsidR="00742735" w:rsidRPr="00742735" w:rsidRDefault="00742735" w:rsidP="00742735">
            <w:pPr>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w:t>
            </w:r>
          </w:p>
        </w:tc>
      </w:tr>
      <w:tr w:rsidR="00742735" w:rsidRPr="00742735" w:rsidTr="00742735">
        <w:tc>
          <w:tcPr>
            <w:tcW w:w="2943" w:type="dxa"/>
            <w:tcBorders>
              <w:top w:val="nil"/>
              <w:left w:val="nil"/>
              <w:bottom w:val="nil"/>
              <w:right w:val="nil"/>
            </w:tcBorders>
            <w:shd w:val="clear" w:color="auto" w:fill="auto"/>
            <w:tcMar>
              <w:top w:w="0" w:type="dxa"/>
              <w:left w:w="108" w:type="dxa"/>
              <w:bottom w:w="0" w:type="dxa"/>
              <w:right w:w="108" w:type="dxa"/>
            </w:tcMar>
            <w:hideMark/>
          </w:tcPr>
          <w:p w:rsidR="00742735" w:rsidRPr="00742735" w:rsidRDefault="00742735" w:rsidP="00742735">
            <w:pPr>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tc>
        <w:tc>
          <w:tcPr>
            <w:tcW w:w="6521" w:type="dxa"/>
            <w:gridSpan w:val="2"/>
            <w:tcBorders>
              <w:top w:val="nil"/>
              <w:left w:val="nil"/>
              <w:bottom w:val="nil"/>
              <w:right w:val="nil"/>
            </w:tcBorders>
            <w:shd w:val="clear" w:color="auto" w:fill="auto"/>
            <w:tcMar>
              <w:top w:w="0" w:type="dxa"/>
              <w:left w:w="108" w:type="dxa"/>
              <w:bottom w:w="0" w:type="dxa"/>
              <w:right w:w="108" w:type="dxa"/>
            </w:tcMar>
            <w:hideMark/>
          </w:tcPr>
          <w:p w:rsidR="00742735" w:rsidRPr="00742735" w:rsidRDefault="00742735" w:rsidP="00742735">
            <w:pPr>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(указывается почтовый или строительный адрес объекта)</w:t>
            </w:r>
          </w:p>
        </w:tc>
        <w:tc>
          <w:tcPr>
            <w:tcW w:w="1425" w:type="dxa"/>
            <w:gridSpan w:val="2"/>
            <w:tcBorders>
              <w:top w:val="nil"/>
              <w:left w:val="nil"/>
              <w:bottom w:val="nil"/>
              <w:right w:val="nil"/>
            </w:tcBorders>
            <w:shd w:val="clear" w:color="auto" w:fill="auto"/>
            <w:vAlign w:val="bottom"/>
            <w:hideMark/>
          </w:tcPr>
          <w:p w:rsidR="00742735" w:rsidRPr="00742735" w:rsidRDefault="00742735" w:rsidP="00742735">
            <w:pPr>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t> </w:t>
            </w:r>
          </w:p>
        </w:tc>
      </w:tr>
      <w:tr w:rsidR="00742735" w:rsidRPr="00742735" w:rsidTr="00742735">
        <w:tc>
          <w:tcPr>
            <w:tcW w:w="2940" w:type="dxa"/>
            <w:tcBorders>
              <w:top w:val="nil"/>
              <w:left w:val="nil"/>
              <w:bottom w:val="nil"/>
              <w:right w:val="nil"/>
            </w:tcBorders>
            <w:shd w:val="clear" w:color="auto" w:fill="auto"/>
            <w:vAlign w:val="bottom"/>
            <w:hideMark/>
          </w:tcPr>
          <w:p w:rsidR="00742735" w:rsidRPr="00742735" w:rsidRDefault="00742735" w:rsidP="00742735">
            <w:pPr>
              <w:spacing w:after="0" w:line="240" w:lineRule="auto"/>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t> </w:t>
            </w:r>
          </w:p>
        </w:tc>
        <w:tc>
          <w:tcPr>
            <w:tcW w:w="420" w:type="dxa"/>
            <w:tcBorders>
              <w:top w:val="nil"/>
              <w:left w:val="nil"/>
              <w:bottom w:val="nil"/>
              <w:right w:val="nil"/>
            </w:tcBorders>
            <w:shd w:val="clear" w:color="auto" w:fill="auto"/>
            <w:vAlign w:val="bottom"/>
            <w:hideMark/>
          </w:tcPr>
          <w:p w:rsidR="00742735" w:rsidRPr="00742735" w:rsidRDefault="00742735" w:rsidP="00742735">
            <w:pPr>
              <w:spacing w:after="0" w:line="240" w:lineRule="auto"/>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t> </w:t>
            </w:r>
          </w:p>
        </w:tc>
        <w:tc>
          <w:tcPr>
            <w:tcW w:w="6090" w:type="dxa"/>
            <w:tcBorders>
              <w:top w:val="nil"/>
              <w:left w:val="nil"/>
              <w:bottom w:val="nil"/>
              <w:right w:val="nil"/>
            </w:tcBorders>
            <w:shd w:val="clear" w:color="auto" w:fill="auto"/>
            <w:vAlign w:val="bottom"/>
            <w:hideMark/>
          </w:tcPr>
          <w:p w:rsidR="00742735" w:rsidRPr="00742735" w:rsidRDefault="00742735" w:rsidP="00742735">
            <w:pPr>
              <w:spacing w:after="0" w:line="240" w:lineRule="auto"/>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t> </w:t>
            </w:r>
          </w:p>
        </w:tc>
        <w:tc>
          <w:tcPr>
            <w:tcW w:w="1140" w:type="dxa"/>
            <w:tcBorders>
              <w:top w:val="nil"/>
              <w:left w:val="nil"/>
              <w:bottom w:val="nil"/>
              <w:right w:val="nil"/>
            </w:tcBorders>
            <w:shd w:val="clear" w:color="auto" w:fill="auto"/>
            <w:vAlign w:val="bottom"/>
            <w:hideMark/>
          </w:tcPr>
          <w:p w:rsidR="00742735" w:rsidRPr="00742735" w:rsidRDefault="00742735" w:rsidP="00742735">
            <w:pPr>
              <w:spacing w:after="0" w:line="240" w:lineRule="auto"/>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t> </w:t>
            </w:r>
          </w:p>
        </w:tc>
        <w:tc>
          <w:tcPr>
            <w:tcW w:w="285" w:type="dxa"/>
            <w:tcBorders>
              <w:top w:val="nil"/>
              <w:left w:val="nil"/>
              <w:bottom w:val="nil"/>
              <w:right w:val="nil"/>
            </w:tcBorders>
            <w:shd w:val="clear" w:color="auto" w:fill="auto"/>
            <w:vAlign w:val="bottom"/>
            <w:hideMark/>
          </w:tcPr>
          <w:p w:rsidR="00742735" w:rsidRPr="00742735" w:rsidRDefault="00742735" w:rsidP="00742735">
            <w:pPr>
              <w:spacing w:after="0" w:line="240" w:lineRule="auto"/>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t> </w:t>
            </w:r>
          </w:p>
        </w:tc>
      </w:tr>
    </w:tbl>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Приложения на _____ л.:</w:t>
      </w:r>
    </w:p>
    <w:p w:rsidR="00742735" w:rsidRPr="00742735" w:rsidRDefault="00742735" w:rsidP="00742735">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_________ от «___» _________ 20__ г. (дата и номер принятия заявления)</w:t>
      </w:r>
    </w:p>
    <w:p w:rsidR="00742735" w:rsidRPr="00742735" w:rsidRDefault="00742735" w:rsidP="00742735">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bookmarkStart w:id="41" w:name="Par775"/>
      <w:bookmarkEnd w:id="41"/>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Приложение №2</w:t>
      </w:r>
    </w:p>
    <w:p w:rsidR="00742735" w:rsidRPr="00742735" w:rsidRDefault="00742735" w:rsidP="00742735">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Услонского муниципального образования»</w:t>
      </w:r>
    </w:p>
    <w:p w:rsidR="00742735" w:rsidRPr="00742735" w:rsidRDefault="00742735" w:rsidP="00742735">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БЛОК-СХЕМА</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АДМИНИСТРАТИВНЫХ ПРОЦЕДУР ПРЕДОСТАВЛЕНИЯ</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МУНИЦИПАЛЬНОЙ УСЛУГИ</w:t>
      </w:r>
    </w:p>
    <w:tbl>
      <w:tblPr>
        <w:tblpPr w:leftFromText="45" w:rightFromText="45" w:vertAnchor="text"/>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1695"/>
        <w:gridCol w:w="6677"/>
      </w:tblGrid>
      <w:tr w:rsidR="00742735" w:rsidRPr="00742735" w:rsidTr="00742735">
        <w:trPr>
          <w:gridAfter w:val="1"/>
          <w:trHeight w:val="105"/>
        </w:trPr>
        <w:tc>
          <w:tcPr>
            <w:tcW w:w="169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742735" w:rsidRPr="00742735" w:rsidRDefault="00742735" w:rsidP="00742735">
            <w:pPr>
              <w:spacing w:after="0" w:line="105" w:lineRule="atLeast"/>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t> </w:t>
            </w:r>
          </w:p>
        </w:tc>
      </w:tr>
      <w:tr w:rsidR="00742735" w:rsidRPr="00742735" w:rsidTr="00742735">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742735" w:rsidRPr="00742735" w:rsidRDefault="00742735" w:rsidP="00742735">
            <w:pPr>
              <w:spacing w:after="0" w:line="240" w:lineRule="auto"/>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lastRenderedPageBreak/>
              <w:t> </w:t>
            </w:r>
          </w:p>
        </w:t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742735" w:rsidRPr="00742735" w:rsidRDefault="00742735" w:rsidP="00742735">
            <w:pPr>
              <w:spacing w:after="0" w:line="240" w:lineRule="auto"/>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кругленный прямоугольник: Прием заявления о выдаче разрешения на ввод объекта в эксплуатацию; выдаче дубликата разрешен&#10;я на ввод объекта в эксплуатацию; &#10;об исправлении технической&#10;ошибки  в сведениях, указанных в разрешении на ввод объекта в эксплуатацию(1 рабочий день)&#10;" style="width:333pt;height:82.5pt"/>
              </w:pict>
            </w:r>
          </w:p>
        </w:tc>
      </w:tr>
    </w:tbl>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noProof/>
          <w:color w:val="000000"/>
          <w:sz w:val="24"/>
          <w:szCs w:val="24"/>
        </w:rPr>
        <w:pict>
          <v:shape id="_x0000_s1026" type="#_x0000_t75" alt="" style="position:absolute;margin-left:0;margin-top:0;width:543.75pt;height:513.75pt;z-index:251658240;mso-wrap-distance-left:0;mso-wrap-distance-right:0;mso-position-horizontal:left;mso-position-vertical-relative:line" o:allowoverlap="f">
            <w10:wrap type="square"/>
          </v:shape>
        </w:pict>
      </w: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lastRenderedPageBreak/>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tbl>
      <w:tblPr>
        <w:tblpPr w:leftFromText="45" w:rightFromText="45" w:vertAnchor="text"/>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160"/>
        <w:gridCol w:w="197"/>
      </w:tblGrid>
      <w:tr w:rsidR="00742735" w:rsidRPr="00742735" w:rsidTr="00742735">
        <w:trPr>
          <w:gridAfter w:val="1"/>
          <w:trHeight w:val="1725"/>
        </w:trPr>
        <w:tc>
          <w:tcPr>
            <w:tcW w:w="8160"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742735" w:rsidRPr="00742735" w:rsidRDefault="00742735" w:rsidP="00742735">
            <w:pPr>
              <w:spacing w:after="0" w:line="240" w:lineRule="auto"/>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t> </w:t>
            </w:r>
          </w:p>
        </w:tc>
      </w:tr>
      <w:tr w:rsidR="00742735" w:rsidRPr="00742735" w:rsidTr="00742735">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742735" w:rsidRPr="00742735" w:rsidRDefault="00742735" w:rsidP="00742735">
            <w:pPr>
              <w:spacing w:after="0" w:line="240" w:lineRule="auto"/>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t> </w:t>
            </w:r>
          </w:p>
        </w:t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742735" w:rsidRPr="00742735" w:rsidRDefault="00742735" w:rsidP="00742735">
            <w:pPr>
              <w:spacing w:after="0" w:line="240" w:lineRule="auto"/>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rPr>
              <w:pict>
                <v:shape id="_x0000_i1026" type="#_x0000_t75" alt="" style="width:9pt;height:17.25pt"/>
              </w:pict>
            </w:r>
          </w:p>
        </w:tc>
      </w:tr>
    </w:tbl>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742735">
        <w:rPr>
          <w:rFonts w:ascii="Times New Roman" w:eastAsia="Times New Roman" w:hAnsi="Times New Roman" w:cs="Times New Roman"/>
          <w:color w:val="000000"/>
          <w:sz w:val="24"/>
          <w:szCs w:val="24"/>
          <w:bdr w:val="none" w:sz="0" w:space="0" w:color="auto" w:frame="1"/>
        </w:rPr>
        <w:t> </w:t>
      </w:r>
    </w:p>
    <w:p w:rsidR="00742735" w:rsidRPr="00742735" w:rsidRDefault="00742735" w:rsidP="00742735">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2" w:name="_GoBack"/>
      <w:bookmarkEnd w:id="42"/>
      <w:r w:rsidRPr="00742735">
        <w:rPr>
          <w:rFonts w:ascii="Times New Roman" w:eastAsia="Times New Roman" w:hAnsi="Times New Roman" w:cs="Times New Roman"/>
          <w:color w:val="000000"/>
          <w:sz w:val="24"/>
          <w:szCs w:val="24"/>
          <w:bdr w:val="none" w:sz="0" w:space="0" w:color="auto" w:frame="1"/>
        </w:rPr>
        <w:t> </w:t>
      </w:r>
    </w:p>
    <w:p w:rsidR="000A2909" w:rsidRDefault="000A2909"/>
    <w:sectPr w:rsidR="000A29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42735"/>
    <w:rsid w:val="000A2909"/>
    <w:rsid w:val="00742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42735"/>
    <w:rPr>
      <w:i/>
      <w:iCs/>
    </w:rPr>
  </w:style>
  <w:style w:type="character" w:styleId="a4">
    <w:name w:val="Strong"/>
    <w:basedOn w:val="a0"/>
    <w:uiPriority w:val="22"/>
    <w:qFormat/>
    <w:rsid w:val="00742735"/>
    <w:rPr>
      <w:b/>
      <w:bCs/>
    </w:rPr>
  </w:style>
  <w:style w:type="paragraph" w:customStyle="1" w:styleId="consplusnormal">
    <w:name w:val="consplusnormal"/>
    <w:basedOn w:val="a"/>
    <w:rsid w:val="0074273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42735"/>
    <w:rPr>
      <w:color w:val="0000FF"/>
      <w:u w:val="single"/>
    </w:rPr>
  </w:style>
  <w:style w:type="character" w:styleId="a6">
    <w:name w:val="FollowedHyperlink"/>
    <w:basedOn w:val="a0"/>
    <w:uiPriority w:val="99"/>
    <w:semiHidden/>
    <w:unhideWhenUsed/>
    <w:rsid w:val="00742735"/>
    <w:rPr>
      <w:color w:val="800080"/>
      <w:u w:val="single"/>
    </w:rPr>
  </w:style>
  <w:style w:type="paragraph" w:styleId="a7">
    <w:name w:val="List Paragraph"/>
    <w:basedOn w:val="a"/>
    <w:uiPriority w:val="34"/>
    <w:qFormat/>
    <w:rsid w:val="0074273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7427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9512646">
      <w:bodyDiv w:val="1"/>
      <w:marLeft w:val="0"/>
      <w:marRight w:val="0"/>
      <w:marTop w:val="0"/>
      <w:marBottom w:val="0"/>
      <w:divBdr>
        <w:top w:val="none" w:sz="0" w:space="0" w:color="auto"/>
        <w:left w:val="none" w:sz="0" w:space="0" w:color="auto"/>
        <w:bottom w:val="none" w:sz="0" w:space="0" w:color="auto"/>
        <w:right w:val="none" w:sz="0" w:space="0" w:color="auto"/>
      </w:divBdr>
      <w:divsChild>
        <w:div w:id="122363680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B619EEE28BFE93AE73A3CB26648082D296849E8C7BCBA2F693762bEDAC" TargetMode="External"/><Relationship Id="rId13" Type="http://schemas.openxmlformats.org/officeDocument/2006/relationships/hyperlink" Target="consultantplus://offline/ref=D1218108B7754A3E626F838E53FDA81E8EC6B4251360DE3862DAFF990EBE2C1C75DE2880F0VEk7F" TargetMode="External"/><Relationship Id="rId18" Type="http://schemas.openxmlformats.org/officeDocument/2006/relationships/hyperlink" Target="consultantplus://offline/ref=8B1B41704076FF82E6626A49DB47FDC48D7C7ADA765EC686E54603A28FFB13FE577195EF9F99051EA1G0G" TargetMode="External"/><Relationship Id="rId26" Type="http://schemas.openxmlformats.org/officeDocument/2006/relationships/hyperlink" Target="consultantplus://offline/ref=46E8F2A6750E8288D982292BD57F3797A2C525F2E623C5EEFFDD8B8513ECA9BCE602712647A61E7DCF67F" TargetMode="External"/><Relationship Id="rId3" Type="http://schemas.openxmlformats.org/officeDocument/2006/relationships/webSettings" Target="webSettings.xml"/><Relationship Id="rId21" Type="http://schemas.openxmlformats.org/officeDocument/2006/relationships/hyperlink" Target="consultantplus://offline/ref=8B1B41704076FF82E6626A49DB47FDC48D7C7ADA765EC686E54603A28FFB13FE577195EF9F980618A1G6G" TargetMode="External"/><Relationship Id="rId34" Type="http://schemas.openxmlformats.org/officeDocument/2006/relationships/theme" Target="theme/theme1.xml"/><Relationship Id="rId7" Type="http://schemas.openxmlformats.org/officeDocument/2006/relationships/hyperlink" Target="consultantplus://offline/ref=8F779B5FF378383497C25E59C412481E2EC9E7BE757A4426AB28C0186424B" TargetMode="External"/><Relationship Id="rId12" Type="http://schemas.openxmlformats.org/officeDocument/2006/relationships/hyperlink" Target="consultantplus://offline/ref=DFA3C8822F42EE20D4FCBB5F930B771FAB62D0A99EDFC47FD4CE3508B5FB2167A970B8D54CY8yCF" TargetMode="External"/><Relationship Id="rId17" Type="http://schemas.openxmlformats.org/officeDocument/2006/relationships/hyperlink" Target="consultantplus://offline/ref=8B1B41704076FF82E6626A49DB47FDC48D7C7ADA765EC686E54603A28FFB13FE577195EF9F990A1CA1G7G" TargetMode="External"/><Relationship Id="rId25" Type="http://schemas.openxmlformats.org/officeDocument/2006/relationships/hyperlink" Target="consultantplus://offline/ref=FE4AF0CF3427A82AAF077E0CE3B12B8927A1973B825A3E0C6197BD5A478298C6A2CA1DF2v2QC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5152A6818C1FAF21F54853149E73178475F294D1B3F90D157FB2BECFAZ8s1F" TargetMode="External"/><Relationship Id="rId20" Type="http://schemas.openxmlformats.org/officeDocument/2006/relationships/hyperlink" Target="consultantplus://offline/ref=8B1B41704076FF82E6626A49DB47FDC48D7C7ADA765EC686E54603A28FFB13FE577195EF9F99051FA1G6G" TargetMode="External"/><Relationship Id="rId29" Type="http://schemas.openxmlformats.org/officeDocument/2006/relationships/hyperlink" Target="consultantplus://offline/ref=46E8F2A6750E8288D982292BD57F3797A2C520F3E42CC5EEFFDD8B8513CE6CF" TargetMode="External"/><Relationship Id="rId1" Type="http://schemas.openxmlformats.org/officeDocument/2006/relationships/styles" Target="styles.xml"/><Relationship Id="rId6" Type="http://schemas.openxmlformats.org/officeDocument/2006/relationships/hyperlink" Target="consultantplus://offline/ref=BF300DE526B31AE8B73ACB7F78A569B9DB1C4F27C4C7D7E3CF97539BE2d205B" TargetMode="External"/><Relationship Id="rId11" Type="http://schemas.openxmlformats.org/officeDocument/2006/relationships/hyperlink" Target="consultantplus://offline/ref=57BB358FE1C872DD3BBBB63FC84C5D418AE4D28DF02593189225DF5D940EC0F51AAEE66C595F8EBDTCg9D" TargetMode="External"/><Relationship Id="rId24" Type="http://schemas.openxmlformats.org/officeDocument/2006/relationships/hyperlink" Target="consultantplus://offline/ref=FFCF61B1203897002AE1EBBDD6BF3825CCC242D70BB000727A0349900Bw5JBI" TargetMode="External"/><Relationship Id="rId32" Type="http://schemas.openxmlformats.org/officeDocument/2006/relationships/hyperlink" Target="http://www.uslon-adm.ru/" TargetMode="External"/><Relationship Id="rId5" Type="http://schemas.openxmlformats.org/officeDocument/2006/relationships/hyperlink" Target="mailto:uslonskaya.adm@mail.ru" TargetMode="External"/><Relationship Id="rId15" Type="http://schemas.openxmlformats.org/officeDocument/2006/relationships/hyperlink" Target="consultantplus://offline/ref=15152A6818C1FAF21F549B3C5F8B6B744751704117399B8709A470B1AD888C565A7C594C9DD941E0EAFFCDZDs7F" TargetMode="External"/><Relationship Id="rId23" Type="http://schemas.openxmlformats.org/officeDocument/2006/relationships/hyperlink" Target="consultantplus://offline/ref=FFCF61B1203897002AE1EBBDD6BF3825CCC242D70BB300727A0349900Bw5JBI" TargetMode="External"/><Relationship Id="rId28"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consultantplus://offline/ref=04B5C5C310266A33150F6F12D814587011968B3E388D2CC345B9E69E97FC56852EBC10C126D6BC51iBZ0D" TargetMode="External"/><Relationship Id="rId19" Type="http://schemas.openxmlformats.org/officeDocument/2006/relationships/hyperlink" Target="consultantplus://offline/ref=8B1B41704076FF82E6626A49DB47FDC48D7C7ADA765EC686E54603A28FFB13FE577195EF9F99051FA1G4G" TargetMode="External"/><Relationship Id="rId31" Type="http://schemas.openxmlformats.org/officeDocument/2006/relationships/hyperlink" Target="mailto:uslonskaya.adm@mail.ru" TargetMode="External"/><Relationship Id="rId4" Type="http://schemas.openxmlformats.org/officeDocument/2006/relationships/hyperlink" Target="http://www.uslon-adm.ru/" TargetMode="Externa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yperlink" Target="consultantplus://offline/ref=6BB3C080A98FC7D05E9296E6E6CC21D18E8BC4701079F0D9EB3FA1DE6457237C42450BE3F55B18B1eCnEF" TargetMode="External"/><Relationship Id="rId22" Type="http://schemas.openxmlformats.org/officeDocument/2006/relationships/hyperlink" Target="consultantplus://offline/ref=9A846F7E44A581AE36E516DAED6C579D6E7D9FC8C86067A05310EFDFF3161E1E9139D51ECB3A6B33A7S5H" TargetMode="External"/><Relationship Id="rId27" Type="http://schemas.openxmlformats.org/officeDocument/2006/relationships/hyperlink" Target="consultantplus://offline/ref=46E8F2A6750E8288D982292BD57F3797A2C525F2E623C5EEFFDD8B8513ECA9BCE602712647A61E7DCF67F" TargetMode="External"/><Relationship Id="rId30"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12954</Words>
  <Characters>73844</Characters>
  <Application>Microsoft Office Word</Application>
  <DocSecurity>0</DocSecurity>
  <Lines>615</Lines>
  <Paragraphs>173</Paragraphs>
  <ScaleCrop>false</ScaleCrop>
  <Company>Microsoft</Company>
  <LinksUpToDate>false</LinksUpToDate>
  <CharactersWithSpaces>86625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2019-11-11T11:47:00Z</dcterms:created>
  <dcterms:modified xsi:type="dcterms:W3CDTF">2019-11-11T11:47:00Z</dcterms:modified>
</cp:coreProperties>
</file>