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DB" w:rsidRPr="009765DB" w:rsidRDefault="009765DB" w:rsidP="009765DB">
      <w:pPr>
        <w:pStyle w:val="ae"/>
        <w:jc w:val="center"/>
        <w:rPr>
          <w:rFonts w:ascii="Arial" w:hAnsi="Arial" w:cs="Arial"/>
          <w:b/>
          <w:sz w:val="24"/>
          <w:szCs w:val="24"/>
        </w:rPr>
      </w:pPr>
      <w:r w:rsidRPr="009765DB">
        <w:rPr>
          <w:rFonts w:ascii="Arial" w:hAnsi="Arial" w:cs="Arial"/>
          <w:b/>
          <w:sz w:val="24"/>
          <w:szCs w:val="24"/>
        </w:rPr>
        <w:t>27.05.2019Г. №3</w:t>
      </w:r>
      <w:r w:rsidRPr="009765DB">
        <w:rPr>
          <w:rFonts w:ascii="Arial" w:hAnsi="Arial" w:cs="Arial"/>
          <w:b/>
          <w:sz w:val="24"/>
          <w:szCs w:val="24"/>
        </w:rPr>
        <w:t>7</w:t>
      </w:r>
    </w:p>
    <w:p w:rsidR="009765DB" w:rsidRPr="009765DB" w:rsidRDefault="009765DB" w:rsidP="009765DB">
      <w:pPr>
        <w:pStyle w:val="ae"/>
        <w:jc w:val="center"/>
        <w:rPr>
          <w:rFonts w:ascii="Arial" w:hAnsi="Arial" w:cs="Arial"/>
          <w:b/>
          <w:sz w:val="24"/>
          <w:szCs w:val="24"/>
        </w:rPr>
      </w:pPr>
      <w:r w:rsidRPr="009765DB">
        <w:rPr>
          <w:rFonts w:ascii="Arial" w:hAnsi="Arial" w:cs="Arial"/>
          <w:b/>
          <w:sz w:val="24"/>
          <w:szCs w:val="24"/>
        </w:rPr>
        <w:t>РОССИЙСКАЯ ФЕДЕРАЦИЯ</w:t>
      </w:r>
    </w:p>
    <w:p w:rsidR="009765DB" w:rsidRPr="009765DB" w:rsidRDefault="009765DB" w:rsidP="009765DB">
      <w:pPr>
        <w:pStyle w:val="ae"/>
        <w:jc w:val="center"/>
        <w:rPr>
          <w:rFonts w:ascii="Arial" w:hAnsi="Arial" w:cs="Arial"/>
          <w:b/>
          <w:sz w:val="24"/>
          <w:szCs w:val="24"/>
        </w:rPr>
      </w:pPr>
      <w:r w:rsidRPr="009765DB">
        <w:rPr>
          <w:rFonts w:ascii="Arial" w:hAnsi="Arial" w:cs="Arial"/>
          <w:b/>
          <w:sz w:val="24"/>
          <w:szCs w:val="24"/>
        </w:rPr>
        <w:t>АДМИНИСТРАЦИЯ</w:t>
      </w:r>
    </w:p>
    <w:p w:rsidR="009765DB" w:rsidRPr="009765DB" w:rsidRDefault="009765DB" w:rsidP="009765DB">
      <w:pPr>
        <w:pStyle w:val="ae"/>
        <w:jc w:val="center"/>
        <w:rPr>
          <w:rFonts w:ascii="Arial" w:hAnsi="Arial" w:cs="Arial"/>
          <w:b/>
          <w:sz w:val="24"/>
          <w:szCs w:val="24"/>
        </w:rPr>
      </w:pPr>
      <w:r w:rsidRPr="009765DB">
        <w:rPr>
          <w:rFonts w:ascii="Arial" w:hAnsi="Arial" w:cs="Arial"/>
          <w:b/>
          <w:sz w:val="24"/>
          <w:szCs w:val="24"/>
        </w:rPr>
        <w:t>УСЛОНСКОГО МУНИЦИПАЛЬНОГО ОБРАЗОВАНИЯ</w:t>
      </w:r>
    </w:p>
    <w:p w:rsidR="009765DB" w:rsidRPr="009765DB" w:rsidRDefault="009765DB" w:rsidP="009765DB">
      <w:pPr>
        <w:pStyle w:val="ae"/>
        <w:jc w:val="center"/>
        <w:rPr>
          <w:rFonts w:ascii="Arial" w:hAnsi="Arial" w:cs="Arial"/>
          <w:b/>
          <w:sz w:val="24"/>
          <w:szCs w:val="24"/>
        </w:rPr>
      </w:pPr>
      <w:r w:rsidRPr="009765DB">
        <w:rPr>
          <w:rFonts w:ascii="Arial" w:hAnsi="Arial" w:cs="Arial"/>
          <w:b/>
          <w:sz w:val="24"/>
          <w:szCs w:val="24"/>
        </w:rPr>
        <w:t>ПОСТАНОВЛЕНИЕ</w:t>
      </w:r>
    </w:p>
    <w:p w:rsidR="008279F2" w:rsidRPr="009765DB" w:rsidRDefault="008279F2" w:rsidP="008279F2">
      <w:pPr>
        <w:pStyle w:val="Style7"/>
        <w:widowControl/>
        <w:tabs>
          <w:tab w:val="left" w:pos="7882"/>
        </w:tabs>
        <w:rPr>
          <w:rStyle w:val="FontStyle16"/>
          <w:rFonts w:ascii="Arial" w:hAnsi="Arial" w:cs="Arial"/>
          <w:sz w:val="28"/>
          <w:szCs w:val="24"/>
        </w:rPr>
      </w:pPr>
    </w:p>
    <w:p w:rsidR="00C76ADF" w:rsidRPr="0091760D" w:rsidRDefault="0091760D" w:rsidP="0091760D">
      <w:pPr>
        <w:spacing w:after="0"/>
        <w:jc w:val="center"/>
        <w:rPr>
          <w:rStyle w:val="FontStyle20"/>
          <w:rFonts w:ascii="Arial" w:hAnsi="Arial" w:cs="Arial"/>
          <w:b/>
        </w:rPr>
      </w:pPr>
      <w:r w:rsidRPr="0091760D">
        <w:rPr>
          <w:rStyle w:val="FontStyle20"/>
          <w:rFonts w:ascii="Arial" w:hAnsi="Arial" w:cs="Arial"/>
          <w:b/>
        </w:rPr>
        <w:t>ОБ УТВЕРЖДЕНИИ ПРИМЕРНОГО ПОЛОЖЕНИЯ ОБ ОПЛАТЕ ТРУДА РАБОТНИКОВ УЧРЕЖДЕНИЙ КУЛЬТУРЫ УСЛОНСКОГО МУНИЦИПАЛЬНОГО</w:t>
      </w:r>
    </w:p>
    <w:p w:rsidR="008279F2" w:rsidRPr="0091760D" w:rsidRDefault="0091760D" w:rsidP="0091760D">
      <w:pPr>
        <w:spacing w:after="0"/>
        <w:jc w:val="center"/>
        <w:rPr>
          <w:rStyle w:val="FontStyle20"/>
          <w:rFonts w:ascii="Arial" w:hAnsi="Arial" w:cs="Arial"/>
          <w:b/>
          <w:i/>
        </w:rPr>
      </w:pPr>
      <w:r w:rsidRPr="0091760D">
        <w:rPr>
          <w:rStyle w:val="FontStyle20"/>
          <w:rFonts w:ascii="Arial" w:hAnsi="Arial" w:cs="Arial"/>
          <w:b/>
        </w:rPr>
        <w:t>ОБРАЗОВАНИЯ</w:t>
      </w:r>
    </w:p>
    <w:p w:rsidR="008279F2" w:rsidRPr="0091760D" w:rsidRDefault="008279F2" w:rsidP="008279F2">
      <w:pPr>
        <w:pStyle w:val="Style9"/>
        <w:widowControl/>
        <w:spacing w:line="240" w:lineRule="auto"/>
        <w:ind w:left="403" w:right="1943"/>
        <w:rPr>
          <w:rFonts w:ascii="Arial" w:hAnsi="Arial" w:cs="Arial"/>
        </w:rPr>
      </w:pPr>
    </w:p>
    <w:p w:rsidR="006E312A" w:rsidRDefault="00C76ADF" w:rsidP="0091760D">
      <w:pPr>
        <w:pStyle w:val="ae"/>
        <w:jc w:val="both"/>
        <w:rPr>
          <w:rStyle w:val="FontStyle20"/>
          <w:rFonts w:ascii="Arial" w:hAnsi="Arial" w:cs="Arial"/>
        </w:rPr>
      </w:pPr>
      <w:r w:rsidRPr="0091760D">
        <w:rPr>
          <w:rStyle w:val="FontStyle20"/>
          <w:rFonts w:ascii="Arial" w:hAnsi="Arial" w:cs="Arial"/>
        </w:rPr>
        <w:t xml:space="preserve">        </w:t>
      </w:r>
      <w:r w:rsidR="006E312A" w:rsidRPr="0091760D">
        <w:rPr>
          <w:rStyle w:val="FontStyle20"/>
          <w:rFonts w:ascii="Arial" w:hAnsi="Arial" w:cs="Arial"/>
        </w:rPr>
        <w:t xml:space="preserve">В соответствии со статьей 144 Трудового кодекса Российской Федерации, постановлением </w:t>
      </w:r>
      <w:r w:rsidR="00F86A0C" w:rsidRPr="0091760D">
        <w:rPr>
          <w:rStyle w:val="FontStyle20"/>
          <w:rFonts w:ascii="Arial" w:hAnsi="Arial" w:cs="Arial"/>
        </w:rPr>
        <w:t>а</w:t>
      </w:r>
      <w:r w:rsidR="006E312A" w:rsidRPr="0091760D">
        <w:rPr>
          <w:rStyle w:val="FontStyle20"/>
          <w:rFonts w:ascii="Arial" w:hAnsi="Arial" w:cs="Arial"/>
        </w:rPr>
        <w:t xml:space="preserve">дминистрации </w:t>
      </w:r>
      <w:r w:rsidR="00F86A0C" w:rsidRPr="0091760D">
        <w:rPr>
          <w:rStyle w:val="FontStyle20"/>
          <w:rFonts w:ascii="Arial" w:hAnsi="Arial" w:cs="Arial"/>
        </w:rPr>
        <w:t xml:space="preserve">Услонского муниципального образования </w:t>
      </w:r>
      <w:r w:rsidR="006E312A" w:rsidRPr="0091760D">
        <w:rPr>
          <w:rStyle w:val="FontStyle20"/>
          <w:rFonts w:ascii="Arial" w:hAnsi="Arial" w:cs="Arial"/>
        </w:rPr>
        <w:t xml:space="preserve">от </w:t>
      </w:r>
      <w:r w:rsidR="00F86A0C" w:rsidRPr="0091760D">
        <w:rPr>
          <w:rStyle w:val="FontStyle20"/>
          <w:rFonts w:ascii="Arial" w:hAnsi="Arial" w:cs="Arial"/>
        </w:rPr>
        <w:t>01.08.2011</w:t>
      </w:r>
      <w:r w:rsidR="006E312A" w:rsidRPr="0091760D">
        <w:rPr>
          <w:rStyle w:val="FontStyle20"/>
          <w:rFonts w:ascii="Arial" w:hAnsi="Arial" w:cs="Arial"/>
        </w:rPr>
        <w:t xml:space="preserve"> года № </w:t>
      </w:r>
      <w:r w:rsidR="00F86A0C" w:rsidRPr="0091760D">
        <w:rPr>
          <w:rStyle w:val="FontStyle20"/>
          <w:rFonts w:ascii="Arial" w:hAnsi="Arial" w:cs="Arial"/>
        </w:rPr>
        <w:t xml:space="preserve">9а </w:t>
      </w:r>
      <w:r w:rsidR="006E312A" w:rsidRPr="0091760D">
        <w:rPr>
          <w:rStyle w:val="FontStyle20"/>
          <w:rFonts w:ascii="Arial" w:hAnsi="Arial" w:cs="Arial"/>
        </w:rPr>
        <w:t>«</w:t>
      </w:r>
      <w:r w:rsidR="00F86A0C" w:rsidRPr="0091760D">
        <w:rPr>
          <w:rStyle w:val="FontStyle20"/>
          <w:rFonts w:ascii="Arial" w:hAnsi="Arial" w:cs="Arial"/>
        </w:rPr>
        <w:t>О порядке введения и установления систем оплаты труда работников муниципальных учреждений Услонского муниципального образования, отличных от Единой тарифной сетки</w:t>
      </w:r>
      <w:r w:rsidR="006E312A" w:rsidRPr="0091760D">
        <w:rPr>
          <w:rStyle w:val="FontStyle20"/>
          <w:rFonts w:ascii="Arial" w:hAnsi="Arial" w:cs="Arial"/>
        </w:rPr>
        <w:t xml:space="preserve">», </w:t>
      </w:r>
      <w:r w:rsidR="00F86A0C" w:rsidRPr="0091760D">
        <w:rPr>
          <w:rStyle w:val="FontStyle20"/>
          <w:rFonts w:ascii="Arial" w:hAnsi="Arial" w:cs="Arial"/>
        </w:rPr>
        <w:t>ст.ст.38,46 Устава Услонс</w:t>
      </w:r>
      <w:r w:rsidR="00CF687D" w:rsidRPr="0091760D">
        <w:rPr>
          <w:rStyle w:val="FontStyle20"/>
          <w:rFonts w:ascii="Arial" w:hAnsi="Arial" w:cs="Arial"/>
        </w:rPr>
        <w:t>кого муниципального образования</w:t>
      </w:r>
      <w:r w:rsidR="00F86A0C" w:rsidRPr="0091760D">
        <w:rPr>
          <w:rStyle w:val="FontStyle20"/>
          <w:rFonts w:ascii="Arial" w:hAnsi="Arial" w:cs="Arial"/>
        </w:rPr>
        <w:t>,</w:t>
      </w:r>
      <w:r w:rsidRPr="0091760D">
        <w:rPr>
          <w:rStyle w:val="FontStyle20"/>
          <w:rFonts w:ascii="Arial" w:hAnsi="Arial" w:cs="Arial"/>
        </w:rPr>
        <w:t xml:space="preserve"> </w:t>
      </w:r>
      <w:r w:rsidR="00F86A0C" w:rsidRPr="0091760D">
        <w:rPr>
          <w:rStyle w:val="FontStyle20"/>
          <w:rFonts w:ascii="Arial" w:hAnsi="Arial" w:cs="Arial"/>
        </w:rPr>
        <w:t xml:space="preserve">администрация </w:t>
      </w:r>
      <w:proofErr w:type="spellStart"/>
      <w:r w:rsidR="00F86A0C" w:rsidRPr="0091760D">
        <w:rPr>
          <w:rStyle w:val="FontStyle20"/>
          <w:rFonts w:ascii="Arial" w:hAnsi="Arial" w:cs="Arial"/>
        </w:rPr>
        <w:t>Услонского</w:t>
      </w:r>
      <w:proofErr w:type="spellEnd"/>
      <w:r w:rsidR="00F86A0C" w:rsidRPr="0091760D">
        <w:rPr>
          <w:rStyle w:val="FontStyle20"/>
          <w:rFonts w:ascii="Arial" w:hAnsi="Arial" w:cs="Arial"/>
        </w:rPr>
        <w:t xml:space="preserve"> муниципального образования</w:t>
      </w:r>
    </w:p>
    <w:p w:rsidR="0091760D" w:rsidRPr="0091760D" w:rsidRDefault="0091760D" w:rsidP="0091760D">
      <w:pPr>
        <w:pStyle w:val="ae"/>
        <w:jc w:val="both"/>
        <w:rPr>
          <w:rStyle w:val="FontStyle20"/>
          <w:rFonts w:ascii="Arial" w:hAnsi="Arial" w:cs="Arial"/>
        </w:rPr>
      </w:pPr>
    </w:p>
    <w:p w:rsidR="006E312A" w:rsidRPr="0091760D" w:rsidRDefault="00F86A0C" w:rsidP="0091760D">
      <w:pPr>
        <w:pStyle w:val="ae"/>
        <w:jc w:val="center"/>
        <w:rPr>
          <w:rStyle w:val="FontStyle20"/>
          <w:rFonts w:ascii="Arial" w:hAnsi="Arial" w:cs="Arial"/>
          <w:b/>
        </w:rPr>
      </w:pPr>
      <w:r w:rsidRPr="0091760D">
        <w:rPr>
          <w:rStyle w:val="FontStyle20"/>
          <w:rFonts w:ascii="Arial" w:hAnsi="Arial" w:cs="Arial"/>
          <w:b/>
        </w:rPr>
        <w:t>ПОСТАНОВЛЯЕТ:</w:t>
      </w:r>
    </w:p>
    <w:p w:rsidR="0091760D" w:rsidRPr="0091760D" w:rsidRDefault="0091760D" w:rsidP="0091760D">
      <w:pPr>
        <w:pStyle w:val="ae"/>
        <w:jc w:val="both"/>
        <w:rPr>
          <w:rStyle w:val="FontStyle20"/>
          <w:rFonts w:ascii="Arial" w:hAnsi="Arial" w:cs="Arial"/>
        </w:rPr>
      </w:pPr>
    </w:p>
    <w:p w:rsidR="006E312A" w:rsidRPr="0091760D" w:rsidRDefault="006E312A" w:rsidP="0091760D">
      <w:pPr>
        <w:pStyle w:val="ae"/>
        <w:jc w:val="both"/>
        <w:rPr>
          <w:rStyle w:val="FontStyle20"/>
          <w:rFonts w:ascii="Arial" w:hAnsi="Arial" w:cs="Arial"/>
        </w:rPr>
      </w:pPr>
      <w:r w:rsidRPr="0091760D">
        <w:rPr>
          <w:rStyle w:val="FontStyle20"/>
          <w:rFonts w:ascii="Arial" w:hAnsi="Arial" w:cs="Arial"/>
        </w:rPr>
        <w:tab/>
        <w:t>1. Утвердить Примерное положение об оплате труда работников учреждений культуры</w:t>
      </w:r>
      <w:r w:rsidR="00F86A0C" w:rsidRPr="0091760D">
        <w:rPr>
          <w:rStyle w:val="FontStyle20"/>
          <w:rFonts w:ascii="Arial" w:hAnsi="Arial" w:cs="Arial"/>
        </w:rPr>
        <w:t xml:space="preserve"> Услонского муниципального образования </w:t>
      </w:r>
      <w:r w:rsidRPr="0091760D">
        <w:rPr>
          <w:rStyle w:val="FontStyle20"/>
          <w:rFonts w:ascii="Arial" w:hAnsi="Arial" w:cs="Arial"/>
        </w:rPr>
        <w:t>(прилагается).</w:t>
      </w:r>
    </w:p>
    <w:p w:rsidR="00C76ADF" w:rsidRPr="0091760D" w:rsidRDefault="006E312A" w:rsidP="0091760D">
      <w:pPr>
        <w:pStyle w:val="ae"/>
        <w:jc w:val="both"/>
        <w:rPr>
          <w:rStyle w:val="FontStyle20"/>
          <w:rFonts w:ascii="Arial" w:hAnsi="Arial" w:cs="Arial"/>
        </w:rPr>
      </w:pPr>
      <w:r w:rsidRPr="0091760D">
        <w:rPr>
          <w:rStyle w:val="FontStyle20"/>
          <w:rFonts w:ascii="Arial" w:hAnsi="Arial" w:cs="Arial"/>
        </w:rPr>
        <w:tab/>
        <w:t>2. Признать утратившими силу:</w:t>
      </w:r>
    </w:p>
    <w:p w:rsidR="006E312A" w:rsidRPr="0091760D" w:rsidRDefault="006E312A" w:rsidP="0091760D">
      <w:pPr>
        <w:pStyle w:val="ae"/>
        <w:jc w:val="both"/>
        <w:rPr>
          <w:rStyle w:val="FontStyle20"/>
          <w:rFonts w:ascii="Arial" w:hAnsi="Arial" w:cs="Arial"/>
        </w:rPr>
      </w:pPr>
      <w:r w:rsidRPr="0091760D">
        <w:rPr>
          <w:rStyle w:val="FontStyle20"/>
          <w:rFonts w:ascii="Arial" w:hAnsi="Arial" w:cs="Arial"/>
        </w:rPr>
        <w:tab/>
      </w:r>
      <w:r w:rsidR="00330001" w:rsidRPr="0091760D">
        <w:rPr>
          <w:rStyle w:val="FontStyle20"/>
          <w:rFonts w:ascii="Arial" w:hAnsi="Arial" w:cs="Arial"/>
        </w:rPr>
        <w:t xml:space="preserve">Приложение к </w:t>
      </w:r>
      <w:r w:rsidR="00F86A0C" w:rsidRPr="0091760D">
        <w:rPr>
          <w:rStyle w:val="FontStyle20"/>
          <w:rFonts w:ascii="Arial" w:hAnsi="Arial" w:cs="Arial"/>
        </w:rPr>
        <w:t>постановлени</w:t>
      </w:r>
      <w:r w:rsidR="00330001" w:rsidRPr="0091760D">
        <w:rPr>
          <w:rStyle w:val="FontStyle20"/>
          <w:rFonts w:ascii="Arial" w:hAnsi="Arial" w:cs="Arial"/>
        </w:rPr>
        <w:t>ю</w:t>
      </w:r>
      <w:r w:rsidR="00F86A0C" w:rsidRPr="0091760D">
        <w:rPr>
          <w:rStyle w:val="FontStyle20"/>
          <w:rFonts w:ascii="Arial" w:hAnsi="Arial" w:cs="Arial"/>
        </w:rPr>
        <w:t xml:space="preserve"> администрации Услонского муниципального образования </w:t>
      </w:r>
      <w:r w:rsidR="00C76ADF" w:rsidRPr="0091760D">
        <w:rPr>
          <w:rStyle w:val="FontStyle20"/>
          <w:rFonts w:ascii="Arial" w:hAnsi="Arial" w:cs="Arial"/>
        </w:rPr>
        <w:t xml:space="preserve">от 10.01.2013 № 1 «О введении системы оплаты труда работников муниципальных учреждений культуры </w:t>
      </w:r>
      <w:proofErr w:type="spellStart"/>
      <w:r w:rsidR="00C76ADF" w:rsidRPr="0091760D">
        <w:rPr>
          <w:rStyle w:val="FontStyle20"/>
          <w:rFonts w:ascii="Arial" w:hAnsi="Arial" w:cs="Arial"/>
        </w:rPr>
        <w:t>Услонского</w:t>
      </w:r>
      <w:proofErr w:type="spellEnd"/>
      <w:r w:rsidR="00C76ADF" w:rsidRPr="0091760D">
        <w:rPr>
          <w:rStyle w:val="FontStyle20"/>
          <w:rFonts w:ascii="Arial" w:hAnsi="Arial" w:cs="Arial"/>
        </w:rPr>
        <w:t xml:space="preserve"> муниципального образования, отличной от Единой тарифной сетки»;</w:t>
      </w:r>
    </w:p>
    <w:p w:rsidR="006E312A" w:rsidRPr="0091760D" w:rsidRDefault="006E312A" w:rsidP="0091760D">
      <w:pPr>
        <w:pStyle w:val="ae"/>
        <w:jc w:val="both"/>
        <w:rPr>
          <w:rStyle w:val="FontStyle20"/>
          <w:rFonts w:ascii="Arial" w:hAnsi="Arial" w:cs="Arial"/>
          <w:color w:val="FF0000"/>
        </w:rPr>
      </w:pPr>
      <w:r w:rsidRPr="0091760D">
        <w:rPr>
          <w:rStyle w:val="FontStyle20"/>
          <w:rFonts w:ascii="Arial" w:hAnsi="Arial" w:cs="Arial"/>
        </w:rPr>
        <w:tab/>
      </w:r>
      <w:r w:rsidR="0091760D">
        <w:rPr>
          <w:rStyle w:val="FontStyle20"/>
          <w:rFonts w:ascii="Arial" w:hAnsi="Arial" w:cs="Arial"/>
        </w:rPr>
        <w:t>П</w:t>
      </w:r>
      <w:r w:rsidR="00C76ADF" w:rsidRPr="0091760D">
        <w:rPr>
          <w:rStyle w:val="FontStyle20"/>
          <w:rFonts w:ascii="Arial" w:hAnsi="Arial" w:cs="Arial"/>
        </w:rPr>
        <w:t xml:space="preserve">остановление администрации </w:t>
      </w:r>
      <w:proofErr w:type="spellStart"/>
      <w:r w:rsidR="00C76ADF" w:rsidRPr="0091760D">
        <w:rPr>
          <w:rStyle w:val="FontStyle20"/>
          <w:rFonts w:ascii="Arial" w:hAnsi="Arial" w:cs="Arial"/>
        </w:rPr>
        <w:t>Услонского</w:t>
      </w:r>
      <w:proofErr w:type="spellEnd"/>
      <w:r w:rsidR="00C76ADF" w:rsidRPr="0091760D">
        <w:rPr>
          <w:rStyle w:val="FontStyle20"/>
          <w:rFonts w:ascii="Arial" w:hAnsi="Arial" w:cs="Arial"/>
        </w:rPr>
        <w:t xml:space="preserve"> муниципального образования от 21.05.2018 № 26 «О внесении изменений в постановление администрации Услонского муниципального обра</w:t>
      </w:r>
      <w:r w:rsidR="00CF687D" w:rsidRPr="0091760D">
        <w:rPr>
          <w:rStyle w:val="FontStyle20"/>
          <w:rFonts w:ascii="Arial" w:hAnsi="Arial" w:cs="Arial"/>
        </w:rPr>
        <w:t>зования от 10.01.2013 г.  № 1 «</w:t>
      </w:r>
      <w:r w:rsidR="00C76ADF" w:rsidRPr="0091760D">
        <w:rPr>
          <w:rStyle w:val="FontStyle20"/>
          <w:rFonts w:ascii="Arial" w:hAnsi="Arial" w:cs="Arial"/>
        </w:rPr>
        <w:t xml:space="preserve">О введении системы оплаты труда работников муниципальных учреждений культуры </w:t>
      </w:r>
      <w:proofErr w:type="spellStart"/>
      <w:r w:rsidR="00C76ADF" w:rsidRPr="0091760D">
        <w:rPr>
          <w:rStyle w:val="FontStyle20"/>
          <w:rFonts w:ascii="Arial" w:hAnsi="Arial" w:cs="Arial"/>
        </w:rPr>
        <w:t>Услонского</w:t>
      </w:r>
      <w:proofErr w:type="spellEnd"/>
      <w:r w:rsidR="00C76ADF" w:rsidRPr="0091760D">
        <w:rPr>
          <w:rStyle w:val="FontStyle20"/>
          <w:rFonts w:ascii="Arial" w:hAnsi="Arial" w:cs="Arial"/>
        </w:rPr>
        <w:t xml:space="preserve"> муниципального образования, отличной от Единой тарифной сетки».</w:t>
      </w:r>
      <w:r w:rsidR="00CF687D" w:rsidRPr="0091760D">
        <w:rPr>
          <w:rStyle w:val="FontStyle20"/>
          <w:rFonts w:ascii="Arial" w:hAnsi="Arial" w:cs="Arial"/>
        </w:rPr>
        <w:t xml:space="preserve"> </w:t>
      </w:r>
    </w:p>
    <w:p w:rsidR="00F86A0C" w:rsidRPr="0091760D" w:rsidRDefault="00F86A0C" w:rsidP="0091760D">
      <w:pPr>
        <w:pStyle w:val="ae"/>
        <w:ind w:firstLine="708"/>
        <w:jc w:val="both"/>
        <w:rPr>
          <w:rStyle w:val="FontStyle20"/>
          <w:rFonts w:ascii="Arial" w:hAnsi="Arial" w:cs="Arial"/>
        </w:rPr>
      </w:pPr>
      <w:r w:rsidRPr="0091760D">
        <w:rPr>
          <w:rStyle w:val="FontStyle20"/>
          <w:rFonts w:ascii="Arial" w:hAnsi="Arial" w:cs="Arial"/>
        </w:rPr>
        <w:t>3. Опубликовать настоящее постановление в печатном издании Услонского муниципального образования «Селяночка» и разместить на официальном сайте администрации Услонского муниципального образования в информационно-тел</w:t>
      </w:r>
      <w:r w:rsidR="00CF687D" w:rsidRPr="0091760D">
        <w:rPr>
          <w:rStyle w:val="FontStyle20"/>
          <w:rFonts w:ascii="Arial" w:hAnsi="Arial" w:cs="Arial"/>
        </w:rPr>
        <w:t xml:space="preserve">екоммуникационной сети Интернет </w:t>
      </w:r>
      <w:r w:rsidR="00330001" w:rsidRPr="0091760D">
        <w:rPr>
          <w:rStyle w:val="FontStyle20"/>
          <w:rFonts w:ascii="Arial" w:hAnsi="Arial" w:cs="Arial"/>
        </w:rPr>
        <w:t>http://www.uslon-adm.ru.</w:t>
      </w:r>
    </w:p>
    <w:p w:rsidR="00F86A0C" w:rsidRPr="0091760D" w:rsidRDefault="00F86A0C" w:rsidP="0091760D">
      <w:pPr>
        <w:pStyle w:val="ae"/>
        <w:jc w:val="both"/>
        <w:rPr>
          <w:rStyle w:val="FontStyle20"/>
          <w:rFonts w:ascii="Arial" w:hAnsi="Arial" w:cs="Arial"/>
        </w:rPr>
      </w:pPr>
      <w:r w:rsidRPr="0091760D">
        <w:rPr>
          <w:rStyle w:val="FontStyle20"/>
          <w:rFonts w:ascii="Arial" w:hAnsi="Arial" w:cs="Arial"/>
        </w:rPr>
        <w:t xml:space="preserve">           4. Настоящее постановление вступает в силу после дня его официального опубликования.</w:t>
      </w:r>
    </w:p>
    <w:p w:rsidR="00F86A0C" w:rsidRDefault="00F86A0C" w:rsidP="0091760D">
      <w:pPr>
        <w:pStyle w:val="ae"/>
        <w:jc w:val="both"/>
        <w:rPr>
          <w:rStyle w:val="FontStyle20"/>
          <w:rFonts w:ascii="Arial" w:hAnsi="Arial" w:cs="Arial"/>
        </w:rPr>
      </w:pPr>
    </w:p>
    <w:p w:rsidR="0091760D" w:rsidRPr="0091760D" w:rsidRDefault="0091760D" w:rsidP="0091760D">
      <w:pPr>
        <w:pStyle w:val="ae"/>
        <w:jc w:val="both"/>
        <w:rPr>
          <w:rStyle w:val="FontStyle20"/>
          <w:rFonts w:ascii="Arial" w:hAnsi="Arial" w:cs="Arial"/>
        </w:rPr>
      </w:pPr>
    </w:p>
    <w:p w:rsidR="00F86A0C" w:rsidRPr="0091760D" w:rsidRDefault="00F86A0C" w:rsidP="0091760D">
      <w:pPr>
        <w:pStyle w:val="ae"/>
        <w:jc w:val="both"/>
        <w:rPr>
          <w:rStyle w:val="FontStyle20"/>
          <w:rFonts w:ascii="Arial" w:hAnsi="Arial" w:cs="Arial"/>
        </w:rPr>
      </w:pPr>
      <w:r w:rsidRPr="0091760D">
        <w:rPr>
          <w:rStyle w:val="FontStyle20"/>
          <w:rFonts w:ascii="Arial" w:hAnsi="Arial" w:cs="Arial"/>
        </w:rPr>
        <w:t xml:space="preserve">Глава Услонского </w:t>
      </w:r>
    </w:p>
    <w:p w:rsidR="00F86A0C" w:rsidRPr="0091760D" w:rsidRDefault="0091760D" w:rsidP="0091760D">
      <w:pPr>
        <w:pStyle w:val="ae"/>
        <w:rPr>
          <w:rStyle w:val="FontStyle20"/>
          <w:rFonts w:ascii="Arial" w:hAnsi="Arial" w:cs="Arial"/>
        </w:rPr>
      </w:pPr>
      <w:r w:rsidRPr="0091760D">
        <w:rPr>
          <w:rStyle w:val="FontStyle20"/>
          <w:rFonts w:ascii="Arial" w:hAnsi="Arial" w:cs="Arial"/>
        </w:rPr>
        <w:t>М</w:t>
      </w:r>
      <w:r w:rsidR="00F86A0C" w:rsidRPr="0091760D">
        <w:rPr>
          <w:rStyle w:val="FontStyle20"/>
          <w:rFonts w:ascii="Arial" w:hAnsi="Arial" w:cs="Arial"/>
        </w:rPr>
        <w:t>униципального</w:t>
      </w:r>
      <w:r>
        <w:rPr>
          <w:rStyle w:val="FontStyle20"/>
          <w:rFonts w:ascii="Arial" w:hAnsi="Arial" w:cs="Arial"/>
        </w:rPr>
        <w:t xml:space="preserve"> образования </w:t>
      </w:r>
      <w:r w:rsidR="00F86A0C" w:rsidRPr="0091760D">
        <w:rPr>
          <w:rStyle w:val="FontStyle20"/>
          <w:rFonts w:ascii="Arial" w:hAnsi="Arial" w:cs="Arial"/>
        </w:rPr>
        <w:t>О.А.</w:t>
      </w:r>
      <w:r>
        <w:rPr>
          <w:rStyle w:val="FontStyle20"/>
          <w:rFonts w:ascii="Arial" w:hAnsi="Arial" w:cs="Arial"/>
        </w:rPr>
        <w:t xml:space="preserve"> </w:t>
      </w:r>
      <w:r w:rsidR="00F86A0C" w:rsidRPr="0091760D">
        <w:rPr>
          <w:rStyle w:val="FontStyle20"/>
          <w:rFonts w:ascii="Arial" w:hAnsi="Arial" w:cs="Arial"/>
        </w:rPr>
        <w:t>Сухарев</w:t>
      </w:r>
    </w:p>
    <w:p w:rsidR="006E312A" w:rsidRPr="0091760D" w:rsidRDefault="006E312A" w:rsidP="0091760D">
      <w:pPr>
        <w:pStyle w:val="ae"/>
        <w:jc w:val="both"/>
        <w:rPr>
          <w:rStyle w:val="FontStyle20"/>
          <w:rFonts w:ascii="Arial" w:hAnsi="Arial" w:cs="Arial"/>
        </w:rPr>
      </w:pPr>
    </w:p>
    <w:p w:rsidR="006E312A" w:rsidRDefault="006E312A"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Default="0091760D" w:rsidP="0091760D">
      <w:pPr>
        <w:pStyle w:val="ae"/>
        <w:jc w:val="both"/>
        <w:rPr>
          <w:rStyle w:val="FontStyle20"/>
          <w:rFonts w:ascii="Arial" w:hAnsi="Arial" w:cs="Arial"/>
        </w:rPr>
      </w:pPr>
    </w:p>
    <w:p w:rsidR="0091760D" w:rsidRPr="0091760D" w:rsidRDefault="0091760D" w:rsidP="0091760D">
      <w:pPr>
        <w:pStyle w:val="ae"/>
        <w:jc w:val="both"/>
        <w:rPr>
          <w:rStyle w:val="FontStyle20"/>
          <w:rFonts w:ascii="Arial" w:hAnsi="Arial" w:cs="Arial"/>
        </w:rPr>
      </w:pPr>
    </w:p>
    <w:p w:rsidR="006E312A" w:rsidRPr="0091760D" w:rsidRDefault="006E312A" w:rsidP="0091760D">
      <w:pPr>
        <w:pStyle w:val="ae"/>
        <w:jc w:val="both"/>
      </w:pPr>
    </w:p>
    <w:p w:rsidR="006E312A" w:rsidRPr="0091760D" w:rsidRDefault="006E312A" w:rsidP="0091760D">
      <w:pPr>
        <w:pStyle w:val="ae"/>
        <w:jc w:val="both"/>
      </w:pPr>
    </w:p>
    <w:p w:rsidR="006E312A" w:rsidRPr="0091760D" w:rsidRDefault="006E312A" w:rsidP="006E312A">
      <w:pPr>
        <w:autoSpaceDE w:val="0"/>
        <w:autoSpaceDN w:val="0"/>
        <w:adjustRightInd w:val="0"/>
        <w:spacing w:after="0" w:line="240" w:lineRule="auto"/>
        <w:jc w:val="right"/>
        <w:outlineLvl w:val="0"/>
        <w:rPr>
          <w:rFonts w:ascii="Courier New" w:hAnsi="Courier New" w:cs="Courier New"/>
          <w:szCs w:val="24"/>
        </w:rPr>
      </w:pPr>
      <w:r w:rsidRPr="0091760D">
        <w:rPr>
          <w:rFonts w:ascii="Courier New" w:hAnsi="Courier New" w:cs="Courier New"/>
          <w:szCs w:val="24"/>
        </w:rPr>
        <w:t>Утверждено:</w:t>
      </w:r>
    </w:p>
    <w:p w:rsidR="006E312A" w:rsidRPr="0091760D" w:rsidRDefault="00F86A0C" w:rsidP="006E312A">
      <w:pPr>
        <w:autoSpaceDE w:val="0"/>
        <w:autoSpaceDN w:val="0"/>
        <w:adjustRightInd w:val="0"/>
        <w:spacing w:after="0" w:line="240" w:lineRule="auto"/>
        <w:jc w:val="right"/>
        <w:outlineLvl w:val="0"/>
        <w:rPr>
          <w:rFonts w:ascii="Courier New" w:hAnsi="Courier New" w:cs="Courier New"/>
          <w:szCs w:val="24"/>
        </w:rPr>
      </w:pPr>
      <w:r w:rsidRPr="0091760D">
        <w:rPr>
          <w:rFonts w:ascii="Courier New" w:hAnsi="Courier New" w:cs="Courier New"/>
          <w:szCs w:val="24"/>
        </w:rPr>
        <w:t>постановлением администрации</w:t>
      </w:r>
    </w:p>
    <w:p w:rsidR="00F86A0C" w:rsidRPr="0091760D" w:rsidRDefault="00F86A0C" w:rsidP="006E312A">
      <w:pPr>
        <w:autoSpaceDE w:val="0"/>
        <w:autoSpaceDN w:val="0"/>
        <w:adjustRightInd w:val="0"/>
        <w:spacing w:after="0" w:line="240" w:lineRule="auto"/>
        <w:jc w:val="right"/>
        <w:outlineLvl w:val="0"/>
        <w:rPr>
          <w:rFonts w:ascii="Courier New" w:hAnsi="Courier New" w:cs="Courier New"/>
          <w:szCs w:val="24"/>
        </w:rPr>
      </w:pPr>
      <w:r w:rsidRPr="0091760D">
        <w:rPr>
          <w:rStyle w:val="FontStyle20"/>
          <w:rFonts w:ascii="Courier New" w:hAnsi="Courier New" w:cs="Courier New"/>
          <w:sz w:val="22"/>
        </w:rPr>
        <w:t>Услонского муниципального образования</w:t>
      </w:r>
    </w:p>
    <w:p w:rsidR="006E312A" w:rsidRPr="0091760D" w:rsidRDefault="006E312A" w:rsidP="006E312A">
      <w:pPr>
        <w:autoSpaceDE w:val="0"/>
        <w:autoSpaceDN w:val="0"/>
        <w:adjustRightInd w:val="0"/>
        <w:spacing w:after="0" w:line="240" w:lineRule="auto"/>
        <w:jc w:val="right"/>
        <w:outlineLvl w:val="0"/>
        <w:rPr>
          <w:rFonts w:ascii="Courier New" w:hAnsi="Courier New" w:cs="Courier New"/>
          <w:szCs w:val="24"/>
        </w:rPr>
      </w:pPr>
      <w:r w:rsidRPr="0091760D">
        <w:rPr>
          <w:rFonts w:ascii="Courier New" w:hAnsi="Courier New" w:cs="Courier New"/>
          <w:szCs w:val="24"/>
        </w:rPr>
        <w:t xml:space="preserve">от </w:t>
      </w:r>
      <w:r w:rsidR="00330001" w:rsidRPr="0091760D">
        <w:rPr>
          <w:rFonts w:ascii="Courier New" w:hAnsi="Courier New" w:cs="Courier New"/>
          <w:szCs w:val="24"/>
        </w:rPr>
        <w:t xml:space="preserve">27.05.2019 </w:t>
      </w:r>
      <w:r w:rsidRPr="0091760D">
        <w:rPr>
          <w:rFonts w:ascii="Courier New" w:hAnsi="Courier New" w:cs="Courier New"/>
          <w:szCs w:val="24"/>
        </w:rPr>
        <w:t xml:space="preserve">№ </w:t>
      </w:r>
      <w:r w:rsidR="00330001" w:rsidRPr="0091760D">
        <w:rPr>
          <w:rFonts w:ascii="Courier New" w:hAnsi="Courier New" w:cs="Courier New"/>
          <w:szCs w:val="24"/>
        </w:rPr>
        <w:t>37</w:t>
      </w:r>
    </w:p>
    <w:p w:rsidR="006E312A" w:rsidRPr="0091760D" w:rsidRDefault="006E312A" w:rsidP="006E312A">
      <w:pPr>
        <w:pStyle w:val="ConsPlusTitle"/>
        <w:widowControl/>
        <w:jc w:val="center"/>
        <w:rPr>
          <w:rFonts w:ascii="Arial" w:hAnsi="Arial" w:cs="Arial"/>
          <w:sz w:val="24"/>
          <w:szCs w:val="24"/>
        </w:rPr>
      </w:pPr>
    </w:p>
    <w:p w:rsidR="006E312A" w:rsidRPr="0091760D" w:rsidRDefault="006E312A" w:rsidP="006E312A">
      <w:pPr>
        <w:pStyle w:val="ConsPlusTitle"/>
        <w:widowControl/>
        <w:jc w:val="center"/>
        <w:rPr>
          <w:rFonts w:ascii="Arial" w:hAnsi="Arial" w:cs="Arial"/>
          <w:sz w:val="24"/>
          <w:szCs w:val="24"/>
        </w:rPr>
      </w:pPr>
      <w:r w:rsidRPr="0091760D">
        <w:rPr>
          <w:rFonts w:ascii="Arial" w:hAnsi="Arial" w:cs="Arial"/>
          <w:sz w:val="24"/>
          <w:szCs w:val="24"/>
        </w:rPr>
        <w:t xml:space="preserve"> ПРИМЕРНОЕ ПОЛОЖЕНИЕ</w:t>
      </w:r>
    </w:p>
    <w:p w:rsidR="006E312A" w:rsidRPr="0091760D" w:rsidRDefault="006E312A" w:rsidP="00145F0D">
      <w:pPr>
        <w:pStyle w:val="ConsPlusTitle"/>
        <w:widowControl/>
        <w:jc w:val="center"/>
        <w:rPr>
          <w:rFonts w:ascii="Arial" w:hAnsi="Arial" w:cs="Arial"/>
          <w:b w:val="0"/>
          <w:sz w:val="24"/>
          <w:szCs w:val="24"/>
        </w:rPr>
      </w:pPr>
      <w:r w:rsidRPr="0091760D">
        <w:rPr>
          <w:rFonts w:ascii="Arial" w:hAnsi="Arial" w:cs="Arial"/>
          <w:sz w:val="24"/>
          <w:szCs w:val="24"/>
        </w:rPr>
        <w:t>ОБ ОПЛАТЕ ТРУДА РАБОТНИКОВ УЧРЕЖДЕНИЙ КУЛЬТУРЫ</w:t>
      </w:r>
      <w:r w:rsidR="00145F0D" w:rsidRPr="0091760D">
        <w:rPr>
          <w:rStyle w:val="FontStyle20"/>
          <w:rFonts w:ascii="Arial" w:hAnsi="Arial" w:cs="Arial"/>
        </w:rPr>
        <w:t xml:space="preserve"> УСЛОНСКОГО МУНИЦИПАЛЬНОГО ОБРАЗОВАНИЯ</w:t>
      </w:r>
    </w:p>
    <w:p w:rsidR="00145F0D" w:rsidRPr="0091760D" w:rsidRDefault="00145F0D" w:rsidP="006E312A">
      <w:pPr>
        <w:pStyle w:val="a8"/>
        <w:shd w:val="clear" w:color="auto" w:fill="auto"/>
        <w:spacing w:line="240" w:lineRule="auto"/>
        <w:ind w:left="2760"/>
        <w:jc w:val="left"/>
        <w:rPr>
          <w:rFonts w:ascii="Arial" w:hAnsi="Arial" w:cs="Arial"/>
          <w:b/>
          <w:sz w:val="24"/>
          <w:szCs w:val="24"/>
        </w:rPr>
      </w:pPr>
    </w:p>
    <w:p w:rsidR="006E312A" w:rsidRPr="0091760D" w:rsidRDefault="006E312A" w:rsidP="006E312A">
      <w:pPr>
        <w:pStyle w:val="a8"/>
        <w:shd w:val="clear" w:color="auto" w:fill="auto"/>
        <w:spacing w:line="240" w:lineRule="auto"/>
        <w:ind w:left="2760"/>
        <w:jc w:val="left"/>
        <w:rPr>
          <w:rFonts w:ascii="Arial" w:hAnsi="Arial" w:cs="Arial"/>
          <w:b/>
          <w:sz w:val="24"/>
          <w:szCs w:val="24"/>
        </w:rPr>
      </w:pPr>
      <w:r w:rsidRPr="0091760D">
        <w:rPr>
          <w:rFonts w:ascii="Arial" w:hAnsi="Arial" w:cs="Arial"/>
          <w:b/>
          <w:sz w:val="24"/>
          <w:szCs w:val="24"/>
        </w:rPr>
        <w:t>Глава 1. ОБЩИЕ ПОЛОЖЕНИЯ</w:t>
      </w:r>
    </w:p>
    <w:p w:rsidR="006E312A" w:rsidRPr="0091760D" w:rsidRDefault="006E312A" w:rsidP="006E312A">
      <w:pPr>
        <w:pStyle w:val="a8"/>
        <w:shd w:val="clear" w:color="auto" w:fill="auto"/>
        <w:tabs>
          <w:tab w:val="left" w:pos="836"/>
          <w:tab w:val="left" w:pos="994"/>
        </w:tabs>
        <w:spacing w:line="240" w:lineRule="auto"/>
        <w:ind w:right="40" w:firstLine="851"/>
        <w:jc w:val="both"/>
        <w:rPr>
          <w:rFonts w:ascii="Arial" w:hAnsi="Arial" w:cs="Arial"/>
          <w:sz w:val="24"/>
          <w:szCs w:val="24"/>
        </w:rPr>
      </w:pPr>
      <w:r w:rsidRPr="0091760D">
        <w:rPr>
          <w:rFonts w:ascii="Arial" w:hAnsi="Arial" w:cs="Arial"/>
          <w:sz w:val="24"/>
          <w:szCs w:val="24"/>
        </w:rPr>
        <w:t>1.1. Настоящее Примерное положение об оплате труда работников учреждений культуры</w:t>
      </w:r>
      <w:r w:rsidR="00145F0D" w:rsidRPr="0091760D">
        <w:rPr>
          <w:rFonts w:ascii="Arial" w:hAnsi="Arial" w:cs="Arial"/>
          <w:sz w:val="24"/>
          <w:szCs w:val="24"/>
        </w:rPr>
        <w:t xml:space="preserve"> </w:t>
      </w:r>
      <w:r w:rsidR="00145F0D" w:rsidRPr="0091760D">
        <w:rPr>
          <w:rStyle w:val="FontStyle20"/>
          <w:rFonts w:ascii="Arial" w:hAnsi="Arial" w:cs="Arial"/>
        </w:rPr>
        <w:t>Услонского муниципального образования</w:t>
      </w:r>
      <w:r w:rsidRPr="0091760D">
        <w:rPr>
          <w:rFonts w:ascii="Arial" w:hAnsi="Arial" w:cs="Arial"/>
          <w:sz w:val="24"/>
          <w:szCs w:val="24"/>
        </w:rPr>
        <w:t xml:space="preserve"> (далее - Положение) разработано в соответствии со статьей 144 Трудовог</w:t>
      </w:r>
      <w:r w:rsidR="00145F0D" w:rsidRPr="0091760D">
        <w:rPr>
          <w:rFonts w:ascii="Arial" w:hAnsi="Arial" w:cs="Arial"/>
          <w:sz w:val="24"/>
          <w:szCs w:val="24"/>
        </w:rPr>
        <w:t>о кодекса Российской Федерации</w:t>
      </w:r>
      <w:r w:rsidR="003F4C51" w:rsidRPr="0091760D">
        <w:rPr>
          <w:rFonts w:ascii="Arial" w:hAnsi="Arial" w:cs="Arial"/>
          <w:sz w:val="24"/>
          <w:szCs w:val="24"/>
        </w:rPr>
        <w:t>,</w:t>
      </w:r>
      <w:r w:rsidR="003F4C51" w:rsidRPr="0091760D">
        <w:rPr>
          <w:rStyle w:val="FontStyle20"/>
          <w:rFonts w:ascii="Arial" w:hAnsi="Arial" w:cs="Arial"/>
        </w:rPr>
        <w:t xml:space="preserve"> постановлением администрации </w:t>
      </w:r>
      <w:proofErr w:type="spellStart"/>
      <w:r w:rsidR="003F4C51" w:rsidRPr="0091760D">
        <w:rPr>
          <w:rStyle w:val="FontStyle20"/>
          <w:rFonts w:ascii="Arial" w:hAnsi="Arial" w:cs="Arial"/>
        </w:rPr>
        <w:t>Услонского</w:t>
      </w:r>
      <w:proofErr w:type="spellEnd"/>
      <w:r w:rsidR="003F4C51" w:rsidRPr="0091760D">
        <w:rPr>
          <w:rStyle w:val="FontStyle20"/>
          <w:rFonts w:ascii="Arial" w:hAnsi="Arial" w:cs="Arial"/>
        </w:rPr>
        <w:t xml:space="preserve"> муниципального образования от 01.08.2011 года № 9а «О порядке введения и установления систем оплаты труда работников муниципальных учреждений Услонского муниципального образования, отличных от Единой тарифной сетки</w:t>
      </w:r>
      <w:r w:rsidR="00CF687D" w:rsidRPr="0091760D">
        <w:rPr>
          <w:rStyle w:val="FontStyle20"/>
          <w:rFonts w:ascii="Arial" w:hAnsi="Arial" w:cs="Arial"/>
        </w:rPr>
        <w:t>»</w:t>
      </w:r>
      <w:r w:rsidR="00145F0D" w:rsidRPr="0091760D">
        <w:rPr>
          <w:rFonts w:ascii="Arial" w:hAnsi="Arial" w:cs="Arial"/>
          <w:sz w:val="24"/>
          <w:szCs w:val="24"/>
        </w:rPr>
        <w:t>.</w:t>
      </w:r>
    </w:p>
    <w:p w:rsidR="006E312A" w:rsidRPr="0091760D" w:rsidRDefault="006E312A" w:rsidP="006E312A">
      <w:pPr>
        <w:pStyle w:val="a8"/>
        <w:shd w:val="clear" w:color="auto" w:fill="auto"/>
        <w:tabs>
          <w:tab w:val="left" w:pos="836"/>
          <w:tab w:val="left" w:pos="994"/>
        </w:tabs>
        <w:spacing w:line="240" w:lineRule="auto"/>
        <w:ind w:right="40" w:firstLine="851"/>
        <w:jc w:val="both"/>
        <w:rPr>
          <w:rFonts w:ascii="Arial" w:hAnsi="Arial" w:cs="Arial"/>
          <w:sz w:val="24"/>
          <w:szCs w:val="24"/>
        </w:rPr>
      </w:pPr>
      <w:r w:rsidRPr="0091760D">
        <w:rPr>
          <w:rFonts w:ascii="Arial" w:hAnsi="Arial" w:cs="Arial"/>
          <w:sz w:val="24"/>
          <w:szCs w:val="24"/>
        </w:rPr>
        <w:t>1.2. В целях применения настоящего Положения используются следующие термины:</w:t>
      </w:r>
    </w:p>
    <w:p w:rsidR="006E312A" w:rsidRPr="0091760D" w:rsidRDefault="006E312A" w:rsidP="006E312A">
      <w:pPr>
        <w:pStyle w:val="a8"/>
        <w:shd w:val="clear" w:color="auto" w:fill="auto"/>
        <w:spacing w:line="240" w:lineRule="auto"/>
        <w:ind w:left="20" w:right="40" w:firstLine="851"/>
        <w:jc w:val="both"/>
        <w:rPr>
          <w:rFonts w:ascii="Arial" w:hAnsi="Arial" w:cs="Arial"/>
          <w:sz w:val="24"/>
          <w:szCs w:val="24"/>
        </w:rPr>
      </w:pPr>
      <w:r w:rsidRPr="0091760D">
        <w:rPr>
          <w:rFonts w:ascii="Arial" w:hAnsi="Arial" w:cs="Arial"/>
          <w:sz w:val="24"/>
          <w:szCs w:val="24"/>
        </w:rPr>
        <w:t>- локальные акты об оплате труда - локальные нормативные акты, устанавливающие систему оплаты труда работников учреждений культуры;</w:t>
      </w:r>
    </w:p>
    <w:p w:rsidR="006E312A" w:rsidRPr="0091760D" w:rsidRDefault="006E312A" w:rsidP="006E312A">
      <w:pPr>
        <w:pStyle w:val="a8"/>
        <w:shd w:val="clear" w:color="auto" w:fill="auto"/>
        <w:spacing w:line="240" w:lineRule="auto"/>
        <w:ind w:right="40" w:firstLine="851"/>
        <w:jc w:val="both"/>
        <w:rPr>
          <w:rFonts w:ascii="Arial" w:hAnsi="Arial" w:cs="Arial"/>
          <w:sz w:val="24"/>
          <w:szCs w:val="24"/>
        </w:rPr>
      </w:pPr>
      <w:r w:rsidRPr="0091760D">
        <w:rPr>
          <w:rFonts w:ascii="Arial" w:hAnsi="Arial" w:cs="Arial"/>
          <w:sz w:val="24"/>
          <w:szCs w:val="24"/>
        </w:rPr>
        <w:t>- работники учреждения - физические лица, с которыми руководитель учреждения культуры заключил трудовой договор</w:t>
      </w:r>
      <w:r w:rsidRPr="0091760D">
        <w:rPr>
          <w:rFonts w:ascii="Arial" w:hAnsi="Arial" w:cs="Arial"/>
          <w:i/>
          <w:sz w:val="24"/>
          <w:szCs w:val="24"/>
        </w:rPr>
        <w:t xml:space="preserve">, </w:t>
      </w:r>
      <w:r w:rsidRPr="0091760D">
        <w:rPr>
          <w:rFonts w:ascii="Arial" w:hAnsi="Arial" w:cs="Arial"/>
          <w:sz w:val="24"/>
          <w:szCs w:val="24"/>
        </w:rPr>
        <w:t>и руководитель учреждения культуры.</w:t>
      </w:r>
    </w:p>
    <w:p w:rsidR="006E312A" w:rsidRPr="0091760D" w:rsidRDefault="006E312A" w:rsidP="006E312A">
      <w:pPr>
        <w:pStyle w:val="a8"/>
        <w:shd w:val="clear" w:color="auto" w:fill="auto"/>
        <w:spacing w:line="240" w:lineRule="auto"/>
        <w:ind w:right="40" w:firstLine="851"/>
        <w:jc w:val="both"/>
        <w:rPr>
          <w:rFonts w:ascii="Arial" w:hAnsi="Arial" w:cs="Arial"/>
          <w:sz w:val="24"/>
          <w:szCs w:val="24"/>
        </w:rPr>
      </w:pPr>
      <w:r w:rsidRPr="0091760D">
        <w:rPr>
          <w:rFonts w:ascii="Arial" w:hAnsi="Arial" w:cs="Arial"/>
          <w:sz w:val="24"/>
          <w:szCs w:val="24"/>
        </w:rPr>
        <w:t>На основании настоящего Положения учреждения культуры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учреждений.</w:t>
      </w:r>
    </w:p>
    <w:p w:rsidR="006E312A" w:rsidRPr="0091760D" w:rsidRDefault="006E312A" w:rsidP="006E312A">
      <w:pPr>
        <w:pStyle w:val="a8"/>
        <w:shd w:val="clear" w:color="auto" w:fill="auto"/>
        <w:tabs>
          <w:tab w:val="left" w:pos="961"/>
        </w:tabs>
        <w:spacing w:line="240" w:lineRule="auto"/>
        <w:ind w:right="40" w:firstLine="851"/>
        <w:jc w:val="both"/>
        <w:rPr>
          <w:rFonts w:ascii="Arial" w:hAnsi="Arial" w:cs="Arial"/>
          <w:sz w:val="24"/>
          <w:szCs w:val="24"/>
        </w:rPr>
      </w:pPr>
      <w:r w:rsidRPr="0091760D">
        <w:rPr>
          <w:rFonts w:ascii="Arial" w:hAnsi="Arial" w:cs="Arial"/>
          <w:sz w:val="24"/>
          <w:szCs w:val="24"/>
        </w:rPr>
        <w:t>1.3.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6E312A" w:rsidRPr="0091760D" w:rsidRDefault="006E312A" w:rsidP="006E312A">
      <w:pPr>
        <w:pStyle w:val="a8"/>
        <w:shd w:val="clear" w:color="auto" w:fill="auto"/>
        <w:tabs>
          <w:tab w:val="left" w:pos="961"/>
        </w:tabs>
        <w:spacing w:line="240" w:lineRule="auto"/>
        <w:ind w:right="40" w:firstLine="851"/>
        <w:jc w:val="both"/>
        <w:rPr>
          <w:rFonts w:ascii="Arial" w:hAnsi="Arial" w:cs="Arial"/>
          <w:sz w:val="24"/>
          <w:szCs w:val="24"/>
        </w:rPr>
      </w:pPr>
      <w:r w:rsidRPr="0091760D">
        <w:rPr>
          <w:rFonts w:ascii="Arial" w:hAnsi="Arial" w:cs="Arial"/>
          <w:sz w:val="24"/>
          <w:szCs w:val="24"/>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6E312A" w:rsidRPr="0091760D" w:rsidRDefault="006E312A" w:rsidP="006E312A">
      <w:pPr>
        <w:pStyle w:val="a8"/>
        <w:shd w:val="clear" w:color="auto" w:fill="auto"/>
        <w:spacing w:line="240" w:lineRule="auto"/>
        <w:ind w:left="40" w:right="40" w:firstLine="851"/>
        <w:jc w:val="both"/>
        <w:rPr>
          <w:rFonts w:ascii="Arial" w:hAnsi="Arial" w:cs="Arial"/>
          <w:sz w:val="24"/>
          <w:szCs w:val="24"/>
        </w:rPr>
      </w:pPr>
      <w:r w:rsidRPr="0091760D">
        <w:rPr>
          <w:rFonts w:ascii="Arial" w:hAnsi="Arial" w:cs="Arial"/>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6E312A" w:rsidRPr="0091760D" w:rsidRDefault="006E312A" w:rsidP="006E312A">
      <w:pPr>
        <w:pStyle w:val="a8"/>
        <w:shd w:val="clear" w:color="auto" w:fill="auto"/>
        <w:spacing w:line="240" w:lineRule="auto"/>
        <w:ind w:left="40" w:right="40" w:firstLine="851"/>
        <w:jc w:val="both"/>
        <w:rPr>
          <w:rFonts w:ascii="Arial" w:hAnsi="Arial" w:cs="Arial"/>
          <w:sz w:val="24"/>
          <w:szCs w:val="24"/>
        </w:rPr>
      </w:pPr>
      <w:r w:rsidRPr="0091760D">
        <w:rPr>
          <w:rFonts w:ascii="Arial" w:hAnsi="Arial" w:cs="Arial"/>
          <w:sz w:val="24"/>
          <w:szCs w:val="24"/>
        </w:rPr>
        <w:t>Заработная плата работника учреждения - вознаграждение за труд в зависимости от квалифи</w:t>
      </w:r>
      <w:bookmarkStart w:id="0" w:name="_GoBack"/>
      <w:bookmarkEnd w:id="0"/>
      <w:r w:rsidRPr="0091760D">
        <w:rPr>
          <w:rFonts w:ascii="Arial" w:hAnsi="Arial" w:cs="Arial"/>
          <w:sz w:val="24"/>
          <w:szCs w:val="24"/>
        </w:rPr>
        <w:t xml:space="preserve">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w:t>
      </w:r>
      <w:r w:rsidRPr="0091760D">
        <w:rPr>
          <w:rFonts w:ascii="Arial" w:hAnsi="Arial" w:cs="Arial"/>
          <w:sz w:val="24"/>
          <w:szCs w:val="24"/>
        </w:rPr>
        <w:lastRenderedPageBreak/>
        <w:t>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E312A" w:rsidRPr="0091760D" w:rsidRDefault="006E312A" w:rsidP="006E312A">
      <w:pPr>
        <w:pStyle w:val="a8"/>
        <w:shd w:val="clear" w:color="auto" w:fill="auto"/>
        <w:spacing w:line="240" w:lineRule="auto"/>
        <w:ind w:left="40" w:right="40" w:firstLine="851"/>
        <w:jc w:val="both"/>
        <w:rPr>
          <w:rFonts w:ascii="Arial" w:hAnsi="Arial" w:cs="Arial"/>
          <w:sz w:val="24"/>
          <w:szCs w:val="24"/>
        </w:rPr>
      </w:pPr>
      <w:r w:rsidRPr="0091760D">
        <w:rPr>
          <w:rFonts w:ascii="Arial" w:hAnsi="Arial" w:cs="Arial"/>
          <w:sz w:val="24"/>
          <w:szCs w:val="24"/>
        </w:rPr>
        <w:t>1.4.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6E312A" w:rsidRPr="0091760D" w:rsidRDefault="006E312A" w:rsidP="006E312A">
      <w:pPr>
        <w:pStyle w:val="a8"/>
        <w:shd w:val="clear" w:color="auto" w:fill="auto"/>
        <w:spacing w:line="240" w:lineRule="auto"/>
        <w:ind w:left="40" w:right="40" w:firstLine="851"/>
        <w:jc w:val="both"/>
        <w:rPr>
          <w:rFonts w:ascii="Arial" w:hAnsi="Arial" w:cs="Arial"/>
          <w:sz w:val="24"/>
          <w:szCs w:val="24"/>
        </w:rPr>
      </w:pPr>
      <w:r w:rsidRPr="0091760D">
        <w:rPr>
          <w:rFonts w:ascii="Arial" w:hAnsi="Arial" w:cs="Arial"/>
          <w:sz w:val="24"/>
          <w:szCs w:val="24"/>
        </w:rPr>
        <w:t>Размеры окладов (должностных окладов), ставок заработной платы работников учреждений, за исключением руководителей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учреждений, с учетом сложности исполнения возложенных на работника трудовых (должностных) обязанностей.</w:t>
      </w:r>
    </w:p>
    <w:p w:rsidR="006E312A" w:rsidRPr="0091760D" w:rsidRDefault="006E312A" w:rsidP="006E312A">
      <w:pPr>
        <w:pStyle w:val="a8"/>
        <w:shd w:val="clear" w:color="auto" w:fill="auto"/>
        <w:tabs>
          <w:tab w:val="left" w:pos="976"/>
        </w:tabs>
        <w:spacing w:line="240" w:lineRule="auto"/>
        <w:ind w:right="40" w:firstLine="851"/>
        <w:jc w:val="both"/>
        <w:rPr>
          <w:rFonts w:ascii="Arial" w:hAnsi="Arial" w:cs="Arial"/>
          <w:sz w:val="24"/>
          <w:szCs w:val="24"/>
        </w:rPr>
      </w:pPr>
      <w:r w:rsidRPr="0091760D">
        <w:rPr>
          <w:rFonts w:ascii="Arial" w:hAnsi="Arial" w:cs="Arial"/>
          <w:sz w:val="24"/>
          <w:szCs w:val="24"/>
        </w:rPr>
        <w:t>1.5.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6E312A" w:rsidRPr="0091760D" w:rsidRDefault="006E312A" w:rsidP="006E312A">
      <w:pPr>
        <w:pStyle w:val="a8"/>
        <w:shd w:val="clear" w:color="auto" w:fill="auto"/>
        <w:spacing w:line="240" w:lineRule="auto"/>
        <w:ind w:right="40" w:firstLine="851"/>
        <w:jc w:val="both"/>
        <w:rPr>
          <w:rFonts w:ascii="Arial" w:hAnsi="Arial" w:cs="Arial"/>
          <w:sz w:val="24"/>
          <w:szCs w:val="24"/>
        </w:rPr>
      </w:pPr>
      <w:r w:rsidRPr="0091760D">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6E312A" w:rsidRPr="0091760D" w:rsidRDefault="006E312A" w:rsidP="006E312A">
      <w:pPr>
        <w:pStyle w:val="a8"/>
        <w:shd w:val="clear" w:color="auto" w:fill="auto"/>
        <w:tabs>
          <w:tab w:val="left" w:pos="895"/>
        </w:tabs>
        <w:spacing w:line="240" w:lineRule="auto"/>
        <w:ind w:right="60" w:firstLine="851"/>
        <w:jc w:val="both"/>
        <w:rPr>
          <w:rFonts w:ascii="Arial" w:hAnsi="Arial" w:cs="Arial"/>
          <w:sz w:val="24"/>
          <w:szCs w:val="24"/>
        </w:rPr>
      </w:pPr>
      <w:r w:rsidRPr="0091760D">
        <w:rPr>
          <w:rFonts w:ascii="Arial" w:hAnsi="Arial" w:cs="Arial"/>
          <w:sz w:val="24"/>
          <w:szCs w:val="24"/>
        </w:rPr>
        <w:t>1.6. Виды компенсационных выплат работникам учреждений определены главой 2 настоящего Положения.</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 xml:space="preserve">Условия и размеры выплат компенсационного характера работникам учреждений, за исключением </w:t>
      </w:r>
      <w:proofErr w:type="gramStart"/>
      <w:r w:rsidRPr="0091760D">
        <w:rPr>
          <w:rFonts w:ascii="Arial" w:hAnsi="Arial" w:cs="Arial"/>
          <w:sz w:val="24"/>
          <w:szCs w:val="24"/>
        </w:rPr>
        <w:t>руководителей  учреждений</w:t>
      </w:r>
      <w:proofErr w:type="gramEnd"/>
      <w:r w:rsidRPr="0091760D">
        <w:rPr>
          <w:rFonts w:ascii="Arial" w:hAnsi="Arial" w:cs="Arial"/>
          <w:sz w:val="24"/>
          <w:szCs w:val="24"/>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1.8. Виды стимулирующих выплат работникам учреждений, за исключением руководителей учреждений, определены главой 3 настоящего Положения.</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1.9. Стимулирующие выплаты руководителям учреждений определены главой 5 настоящего Положения.</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руководителей учреждений, определяются локальными актами об оплате труда с учетом требований настоящего Положения.</w:t>
      </w:r>
    </w:p>
    <w:p w:rsidR="006E312A" w:rsidRPr="0091760D" w:rsidRDefault="006E312A" w:rsidP="006E312A">
      <w:pPr>
        <w:pStyle w:val="a8"/>
        <w:shd w:val="clear" w:color="auto" w:fill="auto"/>
        <w:tabs>
          <w:tab w:val="left" w:pos="1404"/>
        </w:tabs>
        <w:spacing w:line="240" w:lineRule="auto"/>
        <w:ind w:right="62" w:firstLine="851"/>
        <w:jc w:val="both"/>
        <w:rPr>
          <w:rFonts w:ascii="Arial" w:hAnsi="Arial" w:cs="Arial"/>
          <w:sz w:val="24"/>
          <w:szCs w:val="24"/>
        </w:rPr>
      </w:pPr>
      <w:r w:rsidRPr="0091760D">
        <w:rPr>
          <w:rFonts w:ascii="Arial" w:hAnsi="Arial" w:cs="Arial"/>
          <w:sz w:val="24"/>
          <w:szCs w:val="24"/>
        </w:rPr>
        <w:lastRenderedPageBreak/>
        <w:t>1.10. Стимулирующие выплаты руководителям учреждений устанавливаются в виде премиальных выплат по итогам работы в процентах или в абсолютных размерах</w:t>
      </w:r>
      <w:r w:rsidRPr="0091760D">
        <w:rPr>
          <w:rFonts w:ascii="Arial" w:hAnsi="Arial" w:cs="Arial"/>
          <w:color w:val="FF0000"/>
          <w:sz w:val="24"/>
          <w:szCs w:val="24"/>
        </w:rPr>
        <w:t xml:space="preserve"> </w:t>
      </w:r>
      <w:r w:rsidRPr="0091760D">
        <w:rPr>
          <w:rFonts w:ascii="Arial" w:hAnsi="Arial" w:cs="Arial"/>
          <w:sz w:val="24"/>
          <w:szCs w:val="24"/>
        </w:rPr>
        <w:t>к должностному окладу.</w:t>
      </w:r>
    </w:p>
    <w:p w:rsidR="006E312A" w:rsidRPr="0091760D" w:rsidRDefault="006E312A" w:rsidP="006E312A">
      <w:pPr>
        <w:pStyle w:val="a8"/>
        <w:shd w:val="clear" w:color="auto" w:fill="auto"/>
        <w:spacing w:line="240" w:lineRule="auto"/>
        <w:ind w:right="60" w:firstLine="851"/>
        <w:jc w:val="both"/>
        <w:rPr>
          <w:rFonts w:ascii="Arial" w:hAnsi="Arial" w:cs="Arial"/>
          <w:sz w:val="24"/>
          <w:szCs w:val="24"/>
        </w:rPr>
      </w:pPr>
      <w:r w:rsidRPr="0091760D">
        <w:rPr>
          <w:rFonts w:ascii="Arial" w:hAnsi="Arial" w:cs="Arial"/>
          <w:sz w:val="24"/>
          <w:szCs w:val="24"/>
        </w:rPr>
        <w:t xml:space="preserve">Размеры, порядок и условия установления стимулирующих выплат руководителям учреждений определяются </w:t>
      </w:r>
      <w:r w:rsidR="00145F0D" w:rsidRPr="0091760D">
        <w:rPr>
          <w:rFonts w:ascii="Arial" w:hAnsi="Arial" w:cs="Arial"/>
          <w:sz w:val="24"/>
          <w:szCs w:val="24"/>
        </w:rPr>
        <w:t xml:space="preserve">администрацией Услонского муниципального </w:t>
      </w:r>
      <w:proofErr w:type="gramStart"/>
      <w:r w:rsidR="00145F0D" w:rsidRPr="0091760D">
        <w:rPr>
          <w:rFonts w:ascii="Arial" w:hAnsi="Arial" w:cs="Arial"/>
          <w:sz w:val="24"/>
          <w:szCs w:val="24"/>
        </w:rPr>
        <w:t xml:space="preserve">образования </w:t>
      </w:r>
      <w:r w:rsidRPr="0091760D">
        <w:rPr>
          <w:rFonts w:ascii="Arial" w:hAnsi="Arial" w:cs="Arial"/>
          <w:sz w:val="24"/>
          <w:szCs w:val="24"/>
        </w:rPr>
        <w:t xml:space="preserve"> (</w:t>
      </w:r>
      <w:proofErr w:type="gramEnd"/>
      <w:r w:rsidRPr="0091760D">
        <w:rPr>
          <w:rFonts w:ascii="Arial" w:hAnsi="Arial" w:cs="Arial"/>
          <w:sz w:val="24"/>
          <w:szCs w:val="24"/>
        </w:rPr>
        <w:t>далее - Учредитель) на основании утвержденных им показателей эффективности деятельности руководителя учреждения.</w:t>
      </w:r>
    </w:p>
    <w:p w:rsidR="006E312A" w:rsidRPr="0091760D" w:rsidRDefault="006E312A" w:rsidP="006E312A">
      <w:pPr>
        <w:pStyle w:val="a8"/>
        <w:shd w:val="clear" w:color="auto" w:fill="auto"/>
        <w:tabs>
          <w:tab w:val="left" w:pos="1145"/>
        </w:tabs>
        <w:spacing w:line="240" w:lineRule="auto"/>
        <w:ind w:right="60" w:firstLine="851"/>
        <w:jc w:val="both"/>
        <w:rPr>
          <w:rFonts w:ascii="Arial" w:hAnsi="Arial" w:cs="Arial"/>
          <w:sz w:val="24"/>
          <w:szCs w:val="24"/>
        </w:rPr>
      </w:pPr>
      <w:r w:rsidRPr="0091760D">
        <w:rPr>
          <w:rFonts w:ascii="Arial" w:hAnsi="Arial" w:cs="Arial"/>
          <w:sz w:val="24"/>
          <w:szCs w:val="24"/>
        </w:rPr>
        <w:t>1.11.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6E312A" w:rsidRPr="0091760D" w:rsidRDefault="006E312A" w:rsidP="006E312A">
      <w:pPr>
        <w:pStyle w:val="a8"/>
        <w:shd w:val="clear" w:color="auto" w:fill="auto"/>
        <w:tabs>
          <w:tab w:val="left" w:pos="1145"/>
        </w:tabs>
        <w:spacing w:line="240" w:lineRule="auto"/>
        <w:ind w:right="60" w:firstLine="851"/>
        <w:jc w:val="both"/>
        <w:rPr>
          <w:rFonts w:ascii="Arial" w:hAnsi="Arial" w:cs="Arial"/>
          <w:sz w:val="24"/>
          <w:szCs w:val="24"/>
        </w:rPr>
      </w:pPr>
      <w:r w:rsidRPr="0091760D">
        <w:rPr>
          <w:rFonts w:ascii="Arial" w:hAnsi="Arial" w:cs="Arial"/>
          <w:sz w:val="24"/>
          <w:szCs w:val="24"/>
        </w:rPr>
        <w:t>1.12. Размер месячной заработной платы работников учреждений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6E312A" w:rsidRPr="0091760D" w:rsidRDefault="006E312A" w:rsidP="006E312A">
      <w:pPr>
        <w:pStyle w:val="a8"/>
        <w:shd w:val="clear" w:color="auto" w:fill="auto"/>
        <w:tabs>
          <w:tab w:val="left" w:pos="1200"/>
        </w:tabs>
        <w:spacing w:line="240" w:lineRule="auto"/>
        <w:ind w:right="120" w:firstLine="851"/>
        <w:jc w:val="both"/>
        <w:rPr>
          <w:rFonts w:ascii="Arial" w:hAnsi="Arial" w:cs="Arial"/>
          <w:sz w:val="24"/>
          <w:szCs w:val="24"/>
        </w:rPr>
      </w:pPr>
      <w:r w:rsidRPr="0091760D">
        <w:rPr>
          <w:rFonts w:ascii="Arial" w:hAnsi="Arial" w:cs="Arial"/>
          <w:sz w:val="24"/>
          <w:szCs w:val="24"/>
        </w:rPr>
        <w:t xml:space="preserve">1.13. Оплата труда работников учреждений производится в пределах бюджетных ассигнований, предусмотренных решением Думы </w:t>
      </w:r>
      <w:r w:rsidR="00145F0D" w:rsidRPr="0091760D">
        <w:rPr>
          <w:rFonts w:ascii="Arial" w:hAnsi="Arial" w:cs="Arial"/>
          <w:sz w:val="24"/>
          <w:szCs w:val="24"/>
        </w:rPr>
        <w:t>Услонского</w:t>
      </w:r>
      <w:r w:rsidRPr="0091760D">
        <w:rPr>
          <w:rFonts w:ascii="Arial" w:hAnsi="Arial" w:cs="Arial"/>
          <w:sz w:val="24"/>
          <w:szCs w:val="24"/>
        </w:rPr>
        <w:t xml:space="preserve"> муниципального </w:t>
      </w:r>
      <w:r w:rsidR="00145F0D" w:rsidRPr="0091760D">
        <w:rPr>
          <w:rFonts w:ascii="Arial" w:hAnsi="Arial" w:cs="Arial"/>
          <w:sz w:val="24"/>
          <w:szCs w:val="24"/>
        </w:rPr>
        <w:t>образ</w:t>
      </w:r>
      <w:r w:rsidR="00330001" w:rsidRPr="0091760D">
        <w:rPr>
          <w:rFonts w:ascii="Arial" w:hAnsi="Arial" w:cs="Arial"/>
          <w:sz w:val="24"/>
          <w:szCs w:val="24"/>
        </w:rPr>
        <w:t>о</w:t>
      </w:r>
      <w:r w:rsidR="00145F0D" w:rsidRPr="0091760D">
        <w:rPr>
          <w:rFonts w:ascii="Arial" w:hAnsi="Arial" w:cs="Arial"/>
          <w:sz w:val="24"/>
          <w:szCs w:val="24"/>
        </w:rPr>
        <w:t xml:space="preserve">вания </w:t>
      </w:r>
      <w:r w:rsidRPr="0091760D">
        <w:rPr>
          <w:rFonts w:ascii="Arial" w:hAnsi="Arial" w:cs="Arial"/>
          <w:sz w:val="24"/>
          <w:szCs w:val="24"/>
        </w:rPr>
        <w:t>на очередной финансовый год.</w:t>
      </w:r>
    </w:p>
    <w:p w:rsidR="006E312A" w:rsidRPr="0091760D" w:rsidRDefault="006E312A" w:rsidP="006E312A">
      <w:pPr>
        <w:pStyle w:val="a8"/>
        <w:shd w:val="clear" w:color="auto" w:fill="auto"/>
        <w:spacing w:line="240" w:lineRule="auto"/>
        <w:ind w:right="120" w:firstLine="851"/>
        <w:jc w:val="both"/>
        <w:rPr>
          <w:rFonts w:ascii="Arial" w:hAnsi="Arial" w:cs="Arial"/>
          <w:sz w:val="24"/>
          <w:szCs w:val="24"/>
        </w:rPr>
      </w:pPr>
      <w:r w:rsidRPr="0091760D">
        <w:rPr>
          <w:rFonts w:ascii="Arial" w:hAnsi="Arial" w:cs="Arial"/>
          <w:sz w:val="24"/>
          <w:szCs w:val="24"/>
        </w:rPr>
        <w:t>1.14. В сфере культуры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6E312A" w:rsidRPr="0091760D" w:rsidRDefault="006E312A" w:rsidP="006E312A">
      <w:pPr>
        <w:pStyle w:val="a8"/>
        <w:shd w:val="clear" w:color="auto" w:fill="auto"/>
        <w:spacing w:line="240" w:lineRule="auto"/>
        <w:ind w:right="120" w:firstLine="851"/>
        <w:jc w:val="both"/>
        <w:rPr>
          <w:rFonts w:ascii="Arial" w:hAnsi="Arial" w:cs="Arial"/>
          <w:sz w:val="24"/>
          <w:szCs w:val="24"/>
        </w:rPr>
      </w:pPr>
      <w:r w:rsidRPr="0091760D">
        <w:rPr>
          <w:rFonts w:ascii="Arial" w:hAnsi="Arial" w:cs="Arial"/>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w:t>
      </w:r>
      <w:proofErr w:type="gramStart"/>
      <w:r w:rsidRPr="0091760D">
        <w:rPr>
          <w:rFonts w:ascii="Arial" w:hAnsi="Arial" w:cs="Arial"/>
          <w:sz w:val="24"/>
          <w:szCs w:val="24"/>
        </w:rPr>
        <w:t>иных  работников</w:t>
      </w:r>
      <w:proofErr w:type="gramEnd"/>
      <w:r w:rsidRPr="0091760D">
        <w:rPr>
          <w:rFonts w:ascii="Arial" w:hAnsi="Arial" w:cs="Arial"/>
          <w:sz w:val="24"/>
          <w:szCs w:val="24"/>
        </w:rPr>
        <w:t xml:space="preserve"> учреждения (без учета заработной платы руководителя учреждения) устанавливается в кратности  от 1 до 5. </w:t>
      </w:r>
    </w:p>
    <w:p w:rsidR="006E312A" w:rsidRPr="0091760D" w:rsidRDefault="006E312A" w:rsidP="006E312A">
      <w:pPr>
        <w:pStyle w:val="a8"/>
        <w:spacing w:line="240" w:lineRule="auto"/>
        <w:ind w:right="60" w:firstLine="851"/>
        <w:jc w:val="both"/>
        <w:rPr>
          <w:rFonts w:ascii="Arial" w:hAnsi="Arial" w:cs="Arial"/>
          <w:sz w:val="24"/>
          <w:szCs w:val="24"/>
        </w:rPr>
      </w:pPr>
      <w:r w:rsidRPr="0091760D">
        <w:rPr>
          <w:rFonts w:ascii="Arial" w:hAnsi="Arial" w:cs="Arial"/>
          <w:sz w:val="24"/>
          <w:szCs w:val="24"/>
        </w:rPr>
        <w:t xml:space="preserve">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 </w:t>
      </w:r>
      <w:r w:rsidR="00145F0D" w:rsidRPr="0091760D">
        <w:rPr>
          <w:rFonts w:ascii="Arial" w:hAnsi="Arial" w:cs="Arial"/>
          <w:sz w:val="24"/>
          <w:szCs w:val="24"/>
        </w:rPr>
        <w:t>администрацию Услонского муниципального образования</w:t>
      </w:r>
      <w:r w:rsidRPr="0091760D">
        <w:rPr>
          <w:rFonts w:ascii="Arial" w:hAnsi="Arial" w:cs="Arial"/>
          <w:sz w:val="24"/>
          <w:szCs w:val="24"/>
        </w:rPr>
        <w:t xml:space="preserve">, для дальнейшего размещения информации на официальном сайте администрации </w:t>
      </w:r>
      <w:r w:rsidR="00145F0D" w:rsidRPr="0091760D">
        <w:rPr>
          <w:rFonts w:ascii="Arial" w:hAnsi="Arial" w:cs="Arial"/>
          <w:sz w:val="24"/>
          <w:szCs w:val="24"/>
        </w:rPr>
        <w:t xml:space="preserve">Услонского </w:t>
      </w:r>
      <w:r w:rsidRPr="0091760D">
        <w:rPr>
          <w:rFonts w:ascii="Arial" w:hAnsi="Arial" w:cs="Arial"/>
          <w:sz w:val="24"/>
          <w:szCs w:val="24"/>
        </w:rPr>
        <w:t xml:space="preserve">муниципального образования адрес </w:t>
      </w:r>
      <w:r w:rsidR="00F86A0C" w:rsidRPr="0091760D">
        <w:rPr>
          <w:rFonts w:ascii="Arial" w:hAnsi="Arial" w:cs="Arial"/>
          <w:sz w:val="24"/>
          <w:szCs w:val="24"/>
        </w:rPr>
        <w:t>http://www.uslon-adm.ru</w:t>
      </w:r>
      <w:r w:rsidR="00145F0D" w:rsidRPr="0091760D">
        <w:rPr>
          <w:rFonts w:ascii="Arial" w:hAnsi="Arial" w:cs="Arial"/>
          <w:sz w:val="24"/>
          <w:szCs w:val="24"/>
        </w:rPr>
        <w:t>.</w:t>
      </w:r>
    </w:p>
    <w:p w:rsidR="006E312A" w:rsidRPr="0091760D" w:rsidRDefault="006E312A" w:rsidP="006E312A">
      <w:pPr>
        <w:pStyle w:val="a8"/>
        <w:spacing w:line="240" w:lineRule="auto"/>
        <w:ind w:right="60" w:firstLine="851"/>
        <w:jc w:val="both"/>
        <w:rPr>
          <w:rFonts w:ascii="Arial" w:hAnsi="Arial" w:cs="Arial"/>
          <w:sz w:val="24"/>
          <w:szCs w:val="24"/>
        </w:rPr>
      </w:pPr>
      <w:r w:rsidRPr="0091760D">
        <w:rPr>
          <w:rFonts w:ascii="Arial" w:hAnsi="Arial" w:cs="Arial"/>
          <w:sz w:val="24"/>
          <w:szCs w:val="24"/>
        </w:rPr>
        <w:t>2) соотношение средней заработной платы работников основного и вспомогательного персонала учреждения, формируемой за счет всех источников финансового обеспечения и рассчитываемой за календарный год 1 к 0,7-0,5;</w:t>
      </w:r>
    </w:p>
    <w:p w:rsidR="006E312A" w:rsidRPr="0091760D" w:rsidRDefault="006E312A" w:rsidP="006E312A">
      <w:pPr>
        <w:pStyle w:val="a8"/>
        <w:spacing w:line="240" w:lineRule="auto"/>
        <w:ind w:right="60" w:firstLine="851"/>
        <w:jc w:val="both"/>
        <w:rPr>
          <w:rFonts w:ascii="Arial" w:hAnsi="Arial" w:cs="Arial"/>
          <w:sz w:val="24"/>
          <w:szCs w:val="24"/>
        </w:rPr>
      </w:pPr>
      <w:r w:rsidRPr="0091760D">
        <w:rPr>
          <w:rFonts w:ascii="Arial"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6E312A" w:rsidRPr="0091760D" w:rsidRDefault="006E312A" w:rsidP="006E312A">
      <w:pPr>
        <w:pStyle w:val="a8"/>
        <w:shd w:val="clear" w:color="auto" w:fill="auto"/>
        <w:tabs>
          <w:tab w:val="left" w:pos="1054"/>
        </w:tabs>
        <w:spacing w:line="240" w:lineRule="auto"/>
        <w:ind w:right="60" w:firstLine="851"/>
        <w:jc w:val="both"/>
        <w:rPr>
          <w:rFonts w:ascii="Arial" w:hAnsi="Arial" w:cs="Arial"/>
          <w:sz w:val="24"/>
          <w:szCs w:val="24"/>
        </w:rPr>
      </w:pPr>
      <w:r w:rsidRPr="0091760D">
        <w:rPr>
          <w:rFonts w:ascii="Arial" w:hAnsi="Arial" w:cs="Arial"/>
          <w:sz w:val="24"/>
          <w:szCs w:val="24"/>
        </w:rPr>
        <w:t>1.15. Заработная плата работников учреждений (без учета стимулирующих выплат, за исключением стимулирующих выплат, установленных пунктами 3.5  и 3.7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6E312A" w:rsidRPr="0091760D" w:rsidRDefault="006E312A" w:rsidP="006E312A">
      <w:pPr>
        <w:pStyle w:val="a8"/>
        <w:shd w:val="clear" w:color="auto" w:fill="auto"/>
        <w:tabs>
          <w:tab w:val="left" w:pos="1117"/>
        </w:tabs>
        <w:spacing w:line="240" w:lineRule="auto"/>
        <w:ind w:right="60" w:firstLine="851"/>
        <w:jc w:val="both"/>
        <w:rPr>
          <w:rFonts w:ascii="Arial" w:hAnsi="Arial" w:cs="Arial"/>
          <w:sz w:val="24"/>
          <w:szCs w:val="24"/>
        </w:rPr>
      </w:pPr>
      <w:r w:rsidRPr="0091760D">
        <w:rPr>
          <w:rFonts w:ascii="Arial" w:hAnsi="Arial" w:cs="Arial"/>
          <w:sz w:val="24"/>
          <w:szCs w:val="24"/>
        </w:rPr>
        <w:lastRenderedPageBreak/>
        <w:t>1.16.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E312A" w:rsidRPr="0091760D" w:rsidRDefault="006E312A" w:rsidP="006E312A">
      <w:pPr>
        <w:pStyle w:val="a8"/>
        <w:shd w:val="clear" w:color="auto" w:fill="auto"/>
        <w:tabs>
          <w:tab w:val="left" w:pos="1117"/>
        </w:tabs>
        <w:spacing w:line="240" w:lineRule="auto"/>
        <w:ind w:right="60"/>
        <w:jc w:val="both"/>
        <w:rPr>
          <w:rFonts w:ascii="Arial" w:hAnsi="Arial" w:cs="Arial"/>
          <w:sz w:val="24"/>
          <w:szCs w:val="24"/>
        </w:rPr>
      </w:pPr>
    </w:p>
    <w:p w:rsidR="006E312A" w:rsidRPr="0091760D" w:rsidRDefault="006E312A" w:rsidP="006E312A">
      <w:pPr>
        <w:pStyle w:val="a8"/>
        <w:shd w:val="clear" w:color="auto" w:fill="auto"/>
        <w:tabs>
          <w:tab w:val="left" w:pos="1117"/>
        </w:tabs>
        <w:spacing w:line="240" w:lineRule="auto"/>
        <w:ind w:right="60" w:firstLine="851"/>
        <w:jc w:val="both"/>
        <w:rPr>
          <w:rFonts w:ascii="Arial" w:hAnsi="Arial" w:cs="Arial"/>
          <w:sz w:val="24"/>
          <w:szCs w:val="24"/>
        </w:rPr>
      </w:pPr>
    </w:p>
    <w:p w:rsidR="006E312A" w:rsidRPr="0091760D" w:rsidRDefault="006E312A" w:rsidP="006E312A">
      <w:pPr>
        <w:pStyle w:val="a8"/>
        <w:shd w:val="clear" w:color="auto" w:fill="auto"/>
        <w:spacing w:line="240" w:lineRule="auto"/>
        <w:rPr>
          <w:rFonts w:ascii="Arial" w:hAnsi="Arial" w:cs="Arial"/>
          <w:b/>
          <w:sz w:val="24"/>
          <w:szCs w:val="24"/>
        </w:rPr>
      </w:pPr>
      <w:r w:rsidRPr="0091760D">
        <w:rPr>
          <w:rFonts w:ascii="Arial" w:hAnsi="Arial" w:cs="Arial"/>
          <w:b/>
          <w:sz w:val="24"/>
          <w:szCs w:val="24"/>
        </w:rPr>
        <w:t>Глава 2. КОМПЕНСАЦИОННЫЕ ВЫПЛАТЫ</w:t>
      </w:r>
    </w:p>
    <w:p w:rsidR="006E312A" w:rsidRPr="0091760D" w:rsidRDefault="006E312A" w:rsidP="006E312A">
      <w:pPr>
        <w:pStyle w:val="a8"/>
        <w:shd w:val="clear" w:color="auto" w:fill="auto"/>
        <w:tabs>
          <w:tab w:val="left" w:pos="1270"/>
        </w:tabs>
        <w:spacing w:line="240" w:lineRule="auto"/>
        <w:ind w:right="62" w:firstLine="851"/>
        <w:jc w:val="both"/>
        <w:rPr>
          <w:rFonts w:ascii="Arial" w:hAnsi="Arial" w:cs="Arial"/>
          <w:sz w:val="24"/>
          <w:szCs w:val="24"/>
        </w:rPr>
      </w:pPr>
      <w:r w:rsidRPr="0091760D">
        <w:rPr>
          <w:rFonts w:ascii="Arial" w:hAnsi="Arial" w:cs="Arial"/>
          <w:sz w:val="24"/>
          <w:szCs w:val="24"/>
        </w:rPr>
        <w:t>2.1. Работникам учреждений устанавливаются следующие виды компенсационных выплат:</w:t>
      </w:r>
    </w:p>
    <w:p w:rsidR="006E312A" w:rsidRPr="0091760D" w:rsidRDefault="006E312A" w:rsidP="006E312A">
      <w:pPr>
        <w:pStyle w:val="a8"/>
        <w:shd w:val="clear" w:color="auto" w:fill="auto"/>
        <w:tabs>
          <w:tab w:val="left" w:pos="1270"/>
        </w:tabs>
        <w:spacing w:line="240" w:lineRule="auto"/>
        <w:ind w:right="62" w:firstLine="851"/>
        <w:jc w:val="both"/>
        <w:rPr>
          <w:rFonts w:ascii="Arial" w:hAnsi="Arial" w:cs="Arial"/>
          <w:sz w:val="24"/>
          <w:szCs w:val="24"/>
        </w:rPr>
      </w:pPr>
      <w:r w:rsidRPr="0091760D">
        <w:rPr>
          <w:rFonts w:ascii="Arial" w:hAnsi="Arial" w:cs="Arial"/>
          <w:sz w:val="24"/>
          <w:szCs w:val="24"/>
        </w:rPr>
        <w:t>1) выплаты работникам учреждений, занятым на работах с вредными и (или) опасными условиями труда;</w:t>
      </w:r>
    </w:p>
    <w:p w:rsidR="006E312A" w:rsidRPr="0091760D" w:rsidRDefault="006E312A" w:rsidP="006E312A">
      <w:pPr>
        <w:pStyle w:val="a8"/>
        <w:shd w:val="clear" w:color="auto" w:fill="auto"/>
        <w:tabs>
          <w:tab w:val="left" w:pos="1078"/>
        </w:tabs>
        <w:spacing w:line="240" w:lineRule="auto"/>
        <w:ind w:right="62" w:firstLine="851"/>
        <w:jc w:val="both"/>
        <w:rPr>
          <w:rFonts w:ascii="Arial" w:hAnsi="Arial" w:cs="Arial"/>
          <w:sz w:val="24"/>
          <w:szCs w:val="24"/>
        </w:rPr>
      </w:pPr>
      <w:r w:rsidRPr="0091760D">
        <w:rPr>
          <w:rFonts w:ascii="Arial" w:hAnsi="Arial" w:cs="Arial"/>
          <w:sz w:val="24"/>
          <w:szCs w:val="24"/>
        </w:rPr>
        <w:t>2) выплаты за работу в местностях с особыми климатическими условиями;</w:t>
      </w:r>
    </w:p>
    <w:p w:rsidR="006E312A" w:rsidRPr="0091760D" w:rsidRDefault="006E312A" w:rsidP="006E312A">
      <w:pPr>
        <w:pStyle w:val="a8"/>
        <w:shd w:val="clear" w:color="auto" w:fill="auto"/>
        <w:tabs>
          <w:tab w:val="left" w:pos="973"/>
        </w:tabs>
        <w:spacing w:line="240" w:lineRule="auto"/>
        <w:ind w:right="62" w:firstLine="851"/>
        <w:jc w:val="both"/>
        <w:rPr>
          <w:rFonts w:ascii="Arial" w:hAnsi="Arial" w:cs="Arial"/>
          <w:sz w:val="24"/>
          <w:szCs w:val="24"/>
        </w:rPr>
      </w:pPr>
      <w:r w:rsidRPr="0091760D">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4) надбавка за работу в сельской местности.</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2.2.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6E312A" w:rsidRPr="0091760D" w:rsidRDefault="006E312A" w:rsidP="006E312A">
      <w:pPr>
        <w:pStyle w:val="a8"/>
        <w:shd w:val="clear" w:color="auto" w:fill="auto"/>
        <w:tabs>
          <w:tab w:val="left" w:pos="1068"/>
        </w:tabs>
        <w:spacing w:line="240" w:lineRule="auto"/>
        <w:ind w:right="62" w:firstLine="851"/>
        <w:jc w:val="both"/>
        <w:rPr>
          <w:rFonts w:ascii="Arial" w:hAnsi="Arial" w:cs="Arial"/>
          <w:sz w:val="24"/>
          <w:szCs w:val="24"/>
        </w:rPr>
      </w:pPr>
      <w:r w:rsidRPr="0091760D">
        <w:rPr>
          <w:rFonts w:ascii="Arial" w:hAnsi="Arial" w:cs="Arial"/>
          <w:sz w:val="24"/>
          <w:szCs w:val="24"/>
        </w:rPr>
        <w:t>2) выплаты за работу в местностях с особыми климатическими условиями:</w:t>
      </w:r>
    </w:p>
    <w:p w:rsidR="006E312A" w:rsidRPr="0091760D" w:rsidRDefault="006E312A" w:rsidP="006E312A">
      <w:pPr>
        <w:pStyle w:val="a8"/>
        <w:shd w:val="clear" w:color="auto" w:fill="auto"/>
        <w:spacing w:line="240" w:lineRule="auto"/>
        <w:ind w:left="60" w:right="62" w:firstLine="851"/>
        <w:jc w:val="both"/>
        <w:rPr>
          <w:rFonts w:ascii="Arial" w:hAnsi="Arial" w:cs="Arial"/>
          <w:sz w:val="24"/>
          <w:szCs w:val="24"/>
        </w:rPr>
      </w:pPr>
      <w:r w:rsidRPr="0091760D">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6E312A" w:rsidRPr="0091760D" w:rsidRDefault="006E312A" w:rsidP="006E312A">
      <w:pPr>
        <w:pStyle w:val="a8"/>
        <w:shd w:val="clear" w:color="auto" w:fill="auto"/>
        <w:tabs>
          <w:tab w:val="left" w:pos="943"/>
        </w:tabs>
        <w:spacing w:line="240" w:lineRule="auto"/>
        <w:ind w:right="62" w:firstLine="851"/>
        <w:jc w:val="both"/>
        <w:rPr>
          <w:rFonts w:ascii="Arial" w:hAnsi="Arial" w:cs="Arial"/>
          <w:sz w:val="24"/>
          <w:szCs w:val="24"/>
        </w:rPr>
      </w:pPr>
      <w:r w:rsidRPr="0091760D">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-за работу в ночное время;</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-за сверхурочную работу;</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-за работу в выходные и нерабочие праздничные дни;</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-при выполнении работ в других условиях, отклоняющихся от нормальных.</w:t>
      </w:r>
    </w:p>
    <w:p w:rsidR="006E312A" w:rsidRPr="0091760D" w:rsidRDefault="006E312A" w:rsidP="006E312A">
      <w:pPr>
        <w:pStyle w:val="a8"/>
        <w:shd w:val="clear" w:color="auto" w:fill="auto"/>
        <w:tabs>
          <w:tab w:val="left" w:pos="893"/>
        </w:tabs>
        <w:spacing w:line="240" w:lineRule="auto"/>
        <w:ind w:right="62" w:firstLine="851"/>
        <w:jc w:val="both"/>
        <w:rPr>
          <w:rFonts w:ascii="Arial" w:hAnsi="Arial" w:cs="Arial"/>
          <w:sz w:val="24"/>
          <w:szCs w:val="24"/>
        </w:rPr>
      </w:pPr>
      <w:r w:rsidRPr="0091760D">
        <w:rPr>
          <w:rFonts w:ascii="Arial" w:hAnsi="Arial" w:cs="Arial"/>
          <w:sz w:val="24"/>
          <w:szCs w:val="24"/>
        </w:rPr>
        <w:t>4) за работу в сельской местности:</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за работу в учреждении, расположенном в сельском населенном пункте.</w:t>
      </w:r>
    </w:p>
    <w:p w:rsidR="006E312A" w:rsidRPr="0091760D" w:rsidRDefault="006E312A" w:rsidP="006E312A">
      <w:pPr>
        <w:pStyle w:val="a8"/>
        <w:shd w:val="clear" w:color="auto" w:fill="auto"/>
        <w:tabs>
          <w:tab w:val="left" w:pos="1087"/>
        </w:tabs>
        <w:spacing w:line="240" w:lineRule="auto"/>
        <w:ind w:right="62" w:firstLine="851"/>
        <w:jc w:val="both"/>
        <w:rPr>
          <w:rFonts w:ascii="Arial" w:hAnsi="Arial" w:cs="Arial"/>
          <w:sz w:val="24"/>
          <w:szCs w:val="24"/>
        </w:rPr>
      </w:pPr>
      <w:r w:rsidRPr="0091760D">
        <w:rPr>
          <w:rFonts w:ascii="Arial" w:hAnsi="Arial" w:cs="Arial"/>
          <w:sz w:val="24"/>
          <w:szCs w:val="24"/>
        </w:rPr>
        <w:t>2.3. Размеры компенсационных выплат работникам учреждений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rsidR="006E312A" w:rsidRPr="0091760D" w:rsidRDefault="006E312A" w:rsidP="006E312A">
      <w:pPr>
        <w:pStyle w:val="a8"/>
        <w:shd w:val="clear" w:color="auto" w:fill="auto"/>
        <w:tabs>
          <w:tab w:val="left" w:pos="1087"/>
        </w:tabs>
        <w:spacing w:line="240" w:lineRule="auto"/>
        <w:ind w:right="62" w:firstLine="851"/>
        <w:jc w:val="both"/>
        <w:rPr>
          <w:rFonts w:ascii="Arial" w:hAnsi="Arial" w:cs="Arial"/>
          <w:sz w:val="24"/>
          <w:szCs w:val="24"/>
        </w:rPr>
      </w:pPr>
      <w:r w:rsidRPr="0091760D">
        <w:rPr>
          <w:rFonts w:ascii="Arial" w:hAnsi="Arial" w:cs="Arial"/>
          <w:sz w:val="24"/>
          <w:szCs w:val="24"/>
        </w:rPr>
        <w:t xml:space="preserve">2.4. Компенсационная выплата работникам, </w:t>
      </w:r>
      <w:proofErr w:type="gramStart"/>
      <w:r w:rsidRPr="0091760D">
        <w:rPr>
          <w:rFonts w:ascii="Arial" w:hAnsi="Arial" w:cs="Arial"/>
          <w:sz w:val="24"/>
          <w:szCs w:val="24"/>
        </w:rPr>
        <w:t>занятым  на</w:t>
      </w:r>
      <w:proofErr w:type="gramEnd"/>
      <w:r w:rsidRPr="0091760D">
        <w:rPr>
          <w:rFonts w:ascii="Arial" w:hAnsi="Arial" w:cs="Arial"/>
          <w:sz w:val="24"/>
          <w:szCs w:val="24"/>
        </w:rPr>
        <w:t xml:space="preserve">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6E312A" w:rsidRPr="0091760D" w:rsidRDefault="006E312A" w:rsidP="006E312A">
      <w:pPr>
        <w:pStyle w:val="a8"/>
        <w:shd w:val="clear" w:color="auto" w:fill="auto"/>
        <w:tabs>
          <w:tab w:val="left" w:pos="1025"/>
        </w:tabs>
        <w:spacing w:line="240" w:lineRule="auto"/>
        <w:ind w:right="62" w:firstLine="851"/>
        <w:jc w:val="both"/>
        <w:rPr>
          <w:rFonts w:ascii="Arial" w:hAnsi="Arial" w:cs="Arial"/>
          <w:sz w:val="24"/>
          <w:szCs w:val="24"/>
        </w:rPr>
      </w:pPr>
      <w:r w:rsidRPr="0091760D">
        <w:rPr>
          <w:rFonts w:ascii="Arial" w:hAnsi="Arial" w:cs="Arial"/>
          <w:sz w:val="24"/>
          <w:szCs w:val="24"/>
        </w:rPr>
        <w:lastRenderedPageBreak/>
        <w:t>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6E312A" w:rsidRPr="0091760D" w:rsidRDefault="006E312A" w:rsidP="006E312A">
      <w:pPr>
        <w:pStyle w:val="a8"/>
        <w:shd w:val="clear" w:color="auto" w:fill="auto"/>
        <w:tabs>
          <w:tab w:val="left" w:pos="1039"/>
        </w:tabs>
        <w:spacing w:line="240" w:lineRule="auto"/>
        <w:ind w:right="62" w:firstLine="851"/>
        <w:jc w:val="both"/>
        <w:rPr>
          <w:rFonts w:ascii="Arial" w:hAnsi="Arial" w:cs="Arial"/>
          <w:sz w:val="24"/>
          <w:szCs w:val="24"/>
        </w:rPr>
      </w:pPr>
      <w:r w:rsidRPr="0091760D">
        <w:rPr>
          <w:rFonts w:ascii="Arial" w:hAnsi="Arial" w:cs="Arial"/>
          <w:sz w:val="24"/>
          <w:szCs w:val="24"/>
        </w:rPr>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6E312A" w:rsidRPr="0091760D" w:rsidRDefault="006E312A" w:rsidP="006E312A">
      <w:pPr>
        <w:pStyle w:val="a8"/>
        <w:shd w:val="clear" w:color="auto" w:fill="auto"/>
        <w:tabs>
          <w:tab w:val="left" w:pos="1126"/>
        </w:tabs>
        <w:spacing w:line="240" w:lineRule="auto"/>
        <w:ind w:right="62" w:firstLine="851"/>
        <w:jc w:val="both"/>
        <w:rPr>
          <w:rFonts w:ascii="Arial" w:hAnsi="Arial" w:cs="Arial"/>
          <w:sz w:val="24"/>
          <w:szCs w:val="24"/>
        </w:rPr>
      </w:pPr>
      <w:r w:rsidRPr="0091760D">
        <w:rPr>
          <w:rFonts w:ascii="Arial" w:hAnsi="Arial" w:cs="Arial"/>
          <w:sz w:val="24"/>
          <w:szCs w:val="24"/>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E312A" w:rsidRPr="0091760D" w:rsidRDefault="006E312A" w:rsidP="006E312A">
      <w:pPr>
        <w:pStyle w:val="a8"/>
        <w:shd w:val="clear" w:color="auto" w:fill="auto"/>
        <w:tabs>
          <w:tab w:val="left" w:pos="1126"/>
        </w:tabs>
        <w:spacing w:line="240" w:lineRule="auto"/>
        <w:ind w:right="62" w:firstLine="851"/>
        <w:jc w:val="both"/>
        <w:rPr>
          <w:rFonts w:ascii="Arial" w:hAnsi="Arial" w:cs="Arial"/>
          <w:sz w:val="24"/>
          <w:szCs w:val="24"/>
        </w:rPr>
      </w:pPr>
      <w:r w:rsidRPr="0091760D">
        <w:rPr>
          <w:rFonts w:ascii="Arial" w:hAnsi="Arial" w:cs="Arial"/>
          <w:sz w:val="24"/>
          <w:szCs w:val="24"/>
        </w:rPr>
        <w:t>2.8.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Размер выплаты определяется в соответствии со статьей 154 Трудового кодекса Российской Федерации.</w:t>
      </w:r>
    </w:p>
    <w:p w:rsidR="006E312A" w:rsidRPr="0091760D" w:rsidRDefault="006E312A" w:rsidP="006E312A">
      <w:pPr>
        <w:pStyle w:val="a8"/>
        <w:shd w:val="clear" w:color="auto" w:fill="auto"/>
        <w:tabs>
          <w:tab w:val="left" w:pos="1039"/>
        </w:tabs>
        <w:spacing w:line="240" w:lineRule="auto"/>
        <w:ind w:right="62" w:firstLine="851"/>
        <w:jc w:val="both"/>
        <w:rPr>
          <w:rFonts w:ascii="Arial" w:hAnsi="Arial" w:cs="Arial"/>
          <w:sz w:val="24"/>
          <w:szCs w:val="24"/>
        </w:rPr>
      </w:pPr>
      <w:r w:rsidRPr="0091760D">
        <w:rPr>
          <w:rFonts w:ascii="Arial" w:hAnsi="Arial" w:cs="Arial"/>
          <w:sz w:val="24"/>
          <w:szCs w:val="24"/>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6E312A" w:rsidRPr="0091760D" w:rsidRDefault="006E312A" w:rsidP="006E312A">
      <w:pPr>
        <w:pStyle w:val="a8"/>
        <w:shd w:val="clear" w:color="auto" w:fill="auto"/>
        <w:tabs>
          <w:tab w:val="left" w:pos="1145"/>
        </w:tabs>
        <w:spacing w:line="240" w:lineRule="auto"/>
        <w:ind w:right="62" w:firstLine="851"/>
        <w:jc w:val="both"/>
        <w:rPr>
          <w:rFonts w:ascii="Arial" w:hAnsi="Arial" w:cs="Arial"/>
          <w:sz w:val="24"/>
          <w:szCs w:val="24"/>
        </w:rPr>
      </w:pPr>
      <w:r w:rsidRPr="0091760D">
        <w:rPr>
          <w:rFonts w:ascii="Arial" w:hAnsi="Arial" w:cs="Arial"/>
          <w:sz w:val="24"/>
          <w:szCs w:val="24"/>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6E312A" w:rsidRPr="0091760D" w:rsidRDefault="006E312A" w:rsidP="006E312A">
      <w:pPr>
        <w:pStyle w:val="a8"/>
        <w:shd w:val="clear" w:color="auto" w:fill="auto"/>
        <w:tabs>
          <w:tab w:val="left" w:pos="1183"/>
        </w:tabs>
        <w:spacing w:after="341" w:line="240" w:lineRule="auto"/>
        <w:ind w:right="62" w:firstLine="851"/>
        <w:jc w:val="both"/>
        <w:rPr>
          <w:rFonts w:ascii="Arial" w:hAnsi="Arial" w:cs="Arial"/>
          <w:sz w:val="24"/>
          <w:szCs w:val="24"/>
        </w:rPr>
      </w:pPr>
      <w:r w:rsidRPr="0091760D">
        <w:rPr>
          <w:rFonts w:ascii="Arial" w:hAnsi="Arial" w:cs="Arial"/>
          <w:sz w:val="24"/>
          <w:szCs w:val="24"/>
        </w:rPr>
        <w:t xml:space="preserve">2.11. Компенсационная надбавка за работу </w:t>
      </w:r>
      <w:proofErr w:type="gramStart"/>
      <w:r w:rsidRPr="0091760D">
        <w:rPr>
          <w:rFonts w:ascii="Arial" w:hAnsi="Arial" w:cs="Arial"/>
          <w:sz w:val="24"/>
          <w:szCs w:val="24"/>
        </w:rPr>
        <w:t>в учреждениях</w:t>
      </w:r>
      <w:proofErr w:type="gramEnd"/>
      <w:r w:rsidRPr="0091760D">
        <w:rPr>
          <w:rFonts w:ascii="Arial" w:hAnsi="Arial" w:cs="Arial"/>
          <w:sz w:val="24"/>
          <w:szCs w:val="24"/>
        </w:rPr>
        <w:t xml:space="preserve"> расположенных в сельской местности, устанавливается в размере 25 процентов оклада (должностного оклада), ставки заработной платы.</w:t>
      </w:r>
    </w:p>
    <w:p w:rsidR="006E312A" w:rsidRPr="0091760D" w:rsidRDefault="006E312A" w:rsidP="006E312A">
      <w:pPr>
        <w:pStyle w:val="a8"/>
        <w:shd w:val="clear" w:color="auto" w:fill="auto"/>
        <w:spacing w:line="240" w:lineRule="auto"/>
        <w:rPr>
          <w:rFonts w:ascii="Arial" w:hAnsi="Arial" w:cs="Arial"/>
          <w:b/>
          <w:sz w:val="24"/>
          <w:szCs w:val="24"/>
        </w:rPr>
      </w:pPr>
      <w:r w:rsidRPr="0091760D">
        <w:rPr>
          <w:rFonts w:ascii="Arial" w:hAnsi="Arial" w:cs="Arial"/>
          <w:b/>
          <w:sz w:val="24"/>
          <w:szCs w:val="24"/>
        </w:rPr>
        <w:t>Глава 3. СТИМУЛИРУЮЩИЕ ВЫПЛАТЫ</w:t>
      </w:r>
    </w:p>
    <w:p w:rsidR="006E312A" w:rsidRPr="0091760D" w:rsidRDefault="006E312A" w:rsidP="006E312A">
      <w:pPr>
        <w:pStyle w:val="a8"/>
        <w:shd w:val="clear" w:color="auto" w:fill="auto"/>
        <w:tabs>
          <w:tab w:val="left" w:pos="482"/>
        </w:tabs>
        <w:spacing w:line="240" w:lineRule="auto"/>
        <w:ind w:right="62" w:firstLine="851"/>
        <w:jc w:val="both"/>
        <w:rPr>
          <w:rFonts w:ascii="Arial" w:hAnsi="Arial" w:cs="Arial"/>
          <w:sz w:val="24"/>
          <w:szCs w:val="24"/>
        </w:rPr>
      </w:pPr>
      <w:r w:rsidRPr="0091760D">
        <w:rPr>
          <w:rFonts w:ascii="Arial" w:hAnsi="Arial" w:cs="Arial"/>
          <w:sz w:val="24"/>
          <w:szCs w:val="24"/>
        </w:rPr>
        <w:t xml:space="preserve">3.1. В соответствии с настоящей </w:t>
      </w:r>
      <w:proofErr w:type="gramStart"/>
      <w:r w:rsidRPr="0091760D">
        <w:rPr>
          <w:rFonts w:ascii="Arial" w:hAnsi="Arial" w:cs="Arial"/>
          <w:sz w:val="24"/>
          <w:szCs w:val="24"/>
        </w:rPr>
        <w:t>главой  локальными</w:t>
      </w:r>
      <w:proofErr w:type="gramEnd"/>
      <w:r w:rsidRPr="0091760D">
        <w:rPr>
          <w:rFonts w:ascii="Arial" w:hAnsi="Arial" w:cs="Arial"/>
          <w:sz w:val="24"/>
          <w:szCs w:val="24"/>
        </w:rPr>
        <w:t xml:space="preserve"> актами об оплате труда устанавливаются стимулирующие выплаты работникам учреждений, за исключением руководителей учреждений, если иное не установлено настоящим Положением.</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Устанавливаются следующие виды стимулирующих выплат:</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1) за интенсивность и высокие результаты работы;</w:t>
      </w:r>
    </w:p>
    <w:p w:rsidR="006E312A" w:rsidRPr="0091760D" w:rsidRDefault="006E312A" w:rsidP="006E312A">
      <w:pPr>
        <w:pStyle w:val="a8"/>
        <w:shd w:val="clear" w:color="auto" w:fill="auto"/>
        <w:tabs>
          <w:tab w:val="left" w:pos="858"/>
        </w:tabs>
        <w:spacing w:line="240" w:lineRule="auto"/>
        <w:ind w:left="851" w:right="62"/>
        <w:jc w:val="left"/>
        <w:rPr>
          <w:rFonts w:ascii="Arial" w:hAnsi="Arial" w:cs="Arial"/>
          <w:sz w:val="24"/>
          <w:szCs w:val="24"/>
        </w:rPr>
      </w:pPr>
      <w:r w:rsidRPr="0091760D">
        <w:rPr>
          <w:rFonts w:ascii="Arial" w:hAnsi="Arial" w:cs="Arial"/>
          <w:sz w:val="24"/>
          <w:szCs w:val="24"/>
        </w:rPr>
        <w:t xml:space="preserve">2) за стаж </w:t>
      </w:r>
      <w:proofErr w:type="gramStart"/>
      <w:r w:rsidRPr="0091760D">
        <w:rPr>
          <w:rFonts w:ascii="Arial" w:hAnsi="Arial" w:cs="Arial"/>
          <w:sz w:val="24"/>
          <w:szCs w:val="24"/>
        </w:rPr>
        <w:t>непрерывной  работы</w:t>
      </w:r>
      <w:proofErr w:type="gramEnd"/>
      <w:r w:rsidRPr="0091760D">
        <w:rPr>
          <w:rFonts w:ascii="Arial" w:hAnsi="Arial" w:cs="Arial"/>
          <w:sz w:val="24"/>
          <w:szCs w:val="24"/>
        </w:rPr>
        <w:t>;                                                                                                                                 3) за качество выполняемых работ;</w:t>
      </w:r>
    </w:p>
    <w:p w:rsidR="006E312A" w:rsidRPr="0091760D" w:rsidRDefault="006E312A" w:rsidP="006E312A">
      <w:pPr>
        <w:pStyle w:val="a8"/>
        <w:shd w:val="clear" w:color="auto" w:fill="auto"/>
        <w:tabs>
          <w:tab w:val="left" w:pos="848"/>
        </w:tabs>
        <w:spacing w:line="240" w:lineRule="auto"/>
        <w:ind w:right="62" w:firstLine="851"/>
        <w:jc w:val="both"/>
        <w:rPr>
          <w:rFonts w:ascii="Arial" w:hAnsi="Arial" w:cs="Arial"/>
          <w:sz w:val="24"/>
          <w:szCs w:val="24"/>
        </w:rPr>
      </w:pPr>
      <w:r w:rsidRPr="0091760D">
        <w:rPr>
          <w:rFonts w:ascii="Arial" w:hAnsi="Arial" w:cs="Arial"/>
          <w:sz w:val="24"/>
          <w:szCs w:val="24"/>
        </w:rPr>
        <w:t>4) за профессиональное развитие, степень самостоятельности работника и важности выполняемых им работ;</w:t>
      </w:r>
    </w:p>
    <w:p w:rsidR="006E312A" w:rsidRPr="0091760D" w:rsidRDefault="006E312A" w:rsidP="006E312A">
      <w:pPr>
        <w:pStyle w:val="a8"/>
        <w:shd w:val="clear" w:color="auto" w:fill="auto"/>
        <w:tabs>
          <w:tab w:val="left" w:pos="848"/>
        </w:tabs>
        <w:spacing w:line="240" w:lineRule="auto"/>
        <w:ind w:right="62" w:firstLine="851"/>
        <w:jc w:val="both"/>
        <w:rPr>
          <w:rFonts w:ascii="Arial" w:hAnsi="Arial" w:cs="Arial"/>
          <w:sz w:val="24"/>
          <w:szCs w:val="24"/>
        </w:rPr>
      </w:pPr>
      <w:r w:rsidRPr="0091760D">
        <w:rPr>
          <w:rFonts w:ascii="Arial" w:hAnsi="Arial" w:cs="Arial"/>
          <w:sz w:val="24"/>
          <w:szCs w:val="24"/>
        </w:rPr>
        <w:t>5) премиальные выплаты по итогам работы.</w:t>
      </w:r>
    </w:p>
    <w:p w:rsidR="006E312A" w:rsidRPr="0091760D" w:rsidRDefault="006E312A" w:rsidP="006E312A">
      <w:pPr>
        <w:pStyle w:val="a8"/>
        <w:shd w:val="clear" w:color="auto" w:fill="auto"/>
        <w:tabs>
          <w:tab w:val="left" w:pos="1009"/>
        </w:tabs>
        <w:spacing w:line="240" w:lineRule="auto"/>
        <w:ind w:right="62" w:firstLine="851"/>
        <w:jc w:val="both"/>
        <w:rPr>
          <w:rFonts w:ascii="Arial" w:hAnsi="Arial" w:cs="Arial"/>
          <w:sz w:val="24"/>
          <w:szCs w:val="24"/>
        </w:rPr>
      </w:pPr>
      <w:r w:rsidRPr="0091760D">
        <w:rPr>
          <w:rFonts w:ascii="Arial" w:hAnsi="Arial" w:cs="Arial"/>
          <w:sz w:val="24"/>
          <w:szCs w:val="24"/>
        </w:rPr>
        <w:t xml:space="preserve">3.2. Стимулирующие выплаты устанавливаются работникам учреждений в процентах (в коэффициентах) или в абсолютных размерах к окладам (должностным </w:t>
      </w:r>
      <w:proofErr w:type="gramStart"/>
      <w:r w:rsidRPr="0091760D">
        <w:rPr>
          <w:rFonts w:ascii="Arial" w:hAnsi="Arial" w:cs="Arial"/>
          <w:sz w:val="24"/>
          <w:szCs w:val="24"/>
        </w:rPr>
        <w:t>окладам)  ставкам</w:t>
      </w:r>
      <w:proofErr w:type="gramEnd"/>
      <w:r w:rsidRPr="0091760D">
        <w:rPr>
          <w:rFonts w:ascii="Arial" w:hAnsi="Arial" w:cs="Arial"/>
          <w:sz w:val="24"/>
          <w:szCs w:val="24"/>
        </w:rPr>
        <w:t xml:space="preserve"> заработной платы с учетом требований настоящего Положения.</w:t>
      </w:r>
    </w:p>
    <w:p w:rsidR="006E312A" w:rsidRPr="0091760D" w:rsidRDefault="006E312A" w:rsidP="006E312A">
      <w:pPr>
        <w:pStyle w:val="21"/>
        <w:keepNext/>
        <w:keepLines/>
        <w:shd w:val="clear" w:color="auto" w:fill="auto"/>
        <w:tabs>
          <w:tab w:val="left" w:pos="1047"/>
        </w:tabs>
        <w:spacing w:line="240" w:lineRule="auto"/>
        <w:ind w:right="62" w:firstLine="851"/>
        <w:jc w:val="both"/>
        <w:rPr>
          <w:rFonts w:ascii="Arial" w:hAnsi="Arial" w:cs="Arial"/>
          <w:b w:val="0"/>
          <w:sz w:val="24"/>
          <w:szCs w:val="24"/>
        </w:rPr>
      </w:pPr>
      <w:bookmarkStart w:id="1" w:name="bookmark5"/>
      <w:r w:rsidRPr="0091760D">
        <w:rPr>
          <w:rStyle w:val="28"/>
          <w:rFonts w:ascii="Arial" w:hAnsi="Arial" w:cs="Arial"/>
          <w:sz w:val="24"/>
          <w:szCs w:val="24"/>
        </w:rPr>
        <w:t>3.3. К выплатам за интенсивность и высокие результаты работы относятся следующие категории выплат:</w:t>
      </w:r>
      <w:bookmarkEnd w:id="1"/>
    </w:p>
    <w:p w:rsidR="006E312A" w:rsidRPr="0091760D" w:rsidRDefault="006E312A" w:rsidP="006E312A">
      <w:pPr>
        <w:pStyle w:val="a8"/>
        <w:shd w:val="clear" w:color="auto" w:fill="auto"/>
        <w:tabs>
          <w:tab w:val="left" w:pos="937"/>
        </w:tabs>
        <w:spacing w:line="240" w:lineRule="auto"/>
        <w:ind w:right="62" w:firstLine="851"/>
        <w:jc w:val="both"/>
        <w:rPr>
          <w:rFonts w:ascii="Arial" w:hAnsi="Arial" w:cs="Arial"/>
          <w:sz w:val="24"/>
          <w:szCs w:val="24"/>
        </w:rPr>
      </w:pPr>
      <w:r w:rsidRPr="0091760D">
        <w:rPr>
          <w:rFonts w:ascii="Arial" w:hAnsi="Arial" w:cs="Arial"/>
          <w:sz w:val="24"/>
          <w:szCs w:val="24"/>
        </w:rPr>
        <w:t xml:space="preserve">1) выплата работникам учреждений, должности которых согласно Приложению 2 к настоящему Положению включены в перечень должностей </w:t>
      </w:r>
      <w:r w:rsidRPr="0091760D">
        <w:rPr>
          <w:rFonts w:ascii="Arial" w:hAnsi="Arial" w:cs="Arial"/>
          <w:sz w:val="24"/>
          <w:szCs w:val="24"/>
        </w:rPr>
        <w:lastRenderedPageBreak/>
        <w:t xml:space="preserve">работников библиотек, учреждений клубного типа, за репетиционную нагрузку - в размере не менее </w:t>
      </w:r>
      <w:proofErr w:type="gramStart"/>
      <w:r w:rsidRPr="0091760D">
        <w:rPr>
          <w:rFonts w:ascii="Arial" w:hAnsi="Arial" w:cs="Arial"/>
          <w:sz w:val="24"/>
          <w:szCs w:val="24"/>
        </w:rPr>
        <w:t>5  процентов</w:t>
      </w:r>
      <w:proofErr w:type="gramEnd"/>
      <w:r w:rsidRPr="0091760D">
        <w:rPr>
          <w:rFonts w:ascii="Arial" w:hAnsi="Arial" w:cs="Arial"/>
          <w:sz w:val="24"/>
          <w:szCs w:val="24"/>
        </w:rPr>
        <w:t>;</w:t>
      </w:r>
    </w:p>
    <w:p w:rsidR="006E312A" w:rsidRPr="0091760D" w:rsidRDefault="006E312A" w:rsidP="006E312A">
      <w:pPr>
        <w:pStyle w:val="a8"/>
        <w:shd w:val="clear" w:color="auto" w:fill="auto"/>
        <w:tabs>
          <w:tab w:val="left" w:pos="284"/>
        </w:tabs>
        <w:spacing w:line="240" w:lineRule="auto"/>
        <w:ind w:right="62" w:firstLine="851"/>
        <w:jc w:val="both"/>
        <w:rPr>
          <w:rFonts w:ascii="Arial" w:hAnsi="Arial" w:cs="Arial"/>
          <w:sz w:val="24"/>
          <w:szCs w:val="24"/>
        </w:rPr>
      </w:pPr>
      <w:r w:rsidRPr="0091760D">
        <w:rPr>
          <w:rFonts w:ascii="Arial" w:hAnsi="Arial" w:cs="Arial"/>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6E312A" w:rsidRPr="0091760D" w:rsidRDefault="006E312A" w:rsidP="006E312A">
      <w:pPr>
        <w:pStyle w:val="aa"/>
        <w:spacing w:line="240" w:lineRule="auto"/>
        <w:ind w:left="0" w:right="62" w:firstLine="851"/>
        <w:jc w:val="both"/>
        <w:rPr>
          <w:rFonts w:ascii="Arial" w:eastAsia="Arial Unicode MS" w:hAnsi="Arial" w:cs="Arial"/>
          <w:sz w:val="24"/>
          <w:szCs w:val="24"/>
        </w:rPr>
      </w:pPr>
      <w:r w:rsidRPr="0091760D">
        <w:rPr>
          <w:rFonts w:ascii="Arial" w:eastAsia="Arial Unicode MS" w:hAnsi="Arial" w:cs="Arial"/>
          <w:sz w:val="24"/>
          <w:szCs w:val="24"/>
        </w:rPr>
        <w:t>3) выплата за организацию и проведение мероприятий, включенных в федеральные, областные целевые программы - в размере не менее 10 процентов;</w:t>
      </w:r>
    </w:p>
    <w:p w:rsidR="006E312A" w:rsidRPr="0091760D" w:rsidRDefault="006E312A" w:rsidP="006E312A">
      <w:pPr>
        <w:pStyle w:val="aa"/>
        <w:spacing w:line="240" w:lineRule="auto"/>
        <w:ind w:left="0" w:right="62" w:firstLine="851"/>
        <w:jc w:val="both"/>
        <w:rPr>
          <w:rFonts w:ascii="Arial" w:hAnsi="Arial" w:cs="Arial"/>
          <w:sz w:val="24"/>
          <w:szCs w:val="24"/>
        </w:rPr>
      </w:pPr>
      <w:r w:rsidRPr="0091760D">
        <w:rPr>
          <w:rFonts w:ascii="Arial" w:eastAsia="Arial Unicode MS" w:hAnsi="Arial" w:cs="Arial"/>
          <w:sz w:val="24"/>
          <w:szCs w:val="24"/>
        </w:rPr>
        <w:t xml:space="preserve">4) </w:t>
      </w:r>
      <w:r w:rsidRPr="0091760D">
        <w:rPr>
          <w:rFonts w:ascii="Arial" w:hAnsi="Arial" w:cs="Arial"/>
          <w:sz w:val="24"/>
          <w:szCs w:val="24"/>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6E312A" w:rsidRPr="0091760D" w:rsidRDefault="006E312A" w:rsidP="006E312A">
      <w:pPr>
        <w:pStyle w:val="aa"/>
        <w:spacing w:line="240" w:lineRule="auto"/>
        <w:ind w:left="0" w:right="62" w:firstLine="851"/>
        <w:jc w:val="both"/>
        <w:rPr>
          <w:rFonts w:ascii="Arial" w:hAnsi="Arial" w:cs="Arial"/>
          <w:sz w:val="24"/>
          <w:szCs w:val="24"/>
        </w:rPr>
      </w:pPr>
      <w:r w:rsidRPr="0091760D">
        <w:rPr>
          <w:rFonts w:ascii="Arial" w:hAnsi="Arial" w:cs="Arial"/>
          <w:sz w:val="24"/>
          <w:szCs w:val="24"/>
        </w:rPr>
        <w:t>5)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6E312A" w:rsidRPr="0091760D" w:rsidRDefault="006E312A" w:rsidP="006E312A">
      <w:pPr>
        <w:pStyle w:val="aa"/>
        <w:spacing w:line="240" w:lineRule="auto"/>
        <w:ind w:left="0" w:right="62" w:firstLine="851"/>
        <w:jc w:val="both"/>
        <w:rPr>
          <w:rFonts w:ascii="Arial" w:hAnsi="Arial" w:cs="Arial"/>
          <w:sz w:val="24"/>
          <w:szCs w:val="24"/>
        </w:rPr>
      </w:pPr>
      <w:r w:rsidRPr="0091760D">
        <w:rPr>
          <w:rFonts w:ascii="Arial" w:hAnsi="Arial" w:cs="Arial"/>
          <w:sz w:val="24"/>
          <w:szCs w:val="24"/>
        </w:rPr>
        <w:t>6)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6E312A" w:rsidRPr="0091760D" w:rsidRDefault="00330001" w:rsidP="006E312A">
      <w:pPr>
        <w:pStyle w:val="aa"/>
        <w:spacing w:after="0" w:line="240" w:lineRule="auto"/>
        <w:ind w:left="0" w:right="62" w:firstLine="851"/>
        <w:jc w:val="both"/>
        <w:rPr>
          <w:rFonts w:ascii="Arial" w:eastAsia="Arial Unicode MS" w:hAnsi="Arial" w:cs="Arial"/>
          <w:sz w:val="24"/>
          <w:szCs w:val="24"/>
        </w:rPr>
      </w:pPr>
      <w:r w:rsidRPr="0091760D">
        <w:rPr>
          <w:rFonts w:ascii="Arial" w:hAnsi="Arial" w:cs="Arial"/>
          <w:sz w:val="24"/>
          <w:szCs w:val="24"/>
        </w:rPr>
        <w:t>7</w:t>
      </w:r>
      <w:r w:rsidR="006E312A" w:rsidRPr="0091760D">
        <w:rPr>
          <w:rFonts w:ascii="Arial" w:hAnsi="Arial" w:cs="Arial"/>
          <w:sz w:val="24"/>
          <w:szCs w:val="24"/>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
    <w:p w:rsidR="006E312A" w:rsidRPr="0091760D" w:rsidRDefault="00330001" w:rsidP="006E312A">
      <w:pPr>
        <w:pStyle w:val="a8"/>
        <w:shd w:val="clear" w:color="auto" w:fill="auto"/>
        <w:tabs>
          <w:tab w:val="left" w:pos="1092"/>
        </w:tabs>
        <w:spacing w:line="240" w:lineRule="auto"/>
        <w:ind w:right="62" w:firstLine="851"/>
        <w:jc w:val="both"/>
        <w:rPr>
          <w:rFonts w:ascii="Arial" w:hAnsi="Arial" w:cs="Arial"/>
          <w:sz w:val="24"/>
          <w:szCs w:val="24"/>
        </w:rPr>
      </w:pPr>
      <w:r w:rsidRPr="0091760D">
        <w:rPr>
          <w:rFonts w:ascii="Arial" w:hAnsi="Arial" w:cs="Arial"/>
          <w:sz w:val="24"/>
          <w:szCs w:val="24"/>
        </w:rPr>
        <w:t>8</w:t>
      </w:r>
      <w:r w:rsidR="006E312A" w:rsidRPr="0091760D">
        <w:rPr>
          <w:rFonts w:ascii="Arial" w:hAnsi="Arial" w:cs="Arial"/>
          <w:sz w:val="24"/>
          <w:szCs w:val="24"/>
        </w:rPr>
        <w:t xml:space="preserve">) выплата за работу с отдельными видами документов: с архивными </w:t>
      </w:r>
      <w:proofErr w:type="gramStart"/>
      <w:r w:rsidR="006E312A" w:rsidRPr="0091760D">
        <w:rPr>
          <w:rFonts w:ascii="Arial" w:hAnsi="Arial" w:cs="Arial"/>
          <w:sz w:val="24"/>
          <w:szCs w:val="24"/>
        </w:rPr>
        <w:t>документами,  книжными</w:t>
      </w:r>
      <w:proofErr w:type="gramEnd"/>
      <w:r w:rsidR="006E312A" w:rsidRPr="0091760D">
        <w:rPr>
          <w:rFonts w:ascii="Arial" w:hAnsi="Arial" w:cs="Arial"/>
          <w:sz w:val="24"/>
          <w:szCs w:val="24"/>
        </w:rPr>
        <w:t xml:space="preserve"> памятниками, документами при формировании номенклатуры дел– в размере не менее 10 процентов.</w:t>
      </w:r>
    </w:p>
    <w:p w:rsidR="006E312A" w:rsidRPr="0091760D" w:rsidRDefault="006E312A" w:rsidP="006E312A">
      <w:pPr>
        <w:pStyle w:val="410"/>
        <w:shd w:val="clear" w:color="auto" w:fill="auto"/>
        <w:tabs>
          <w:tab w:val="left" w:pos="1019"/>
        </w:tabs>
        <w:spacing w:line="240" w:lineRule="auto"/>
        <w:ind w:right="62" w:firstLine="851"/>
        <w:rPr>
          <w:rFonts w:ascii="Arial" w:hAnsi="Arial" w:cs="Arial"/>
          <w:b w:val="0"/>
          <w:sz w:val="24"/>
          <w:szCs w:val="24"/>
        </w:rPr>
      </w:pPr>
      <w:r w:rsidRPr="0091760D">
        <w:rPr>
          <w:rStyle w:val="42"/>
          <w:rFonts w:ascii="Arial" w:hAnsi="Arial" w:cs="Arial"/>
          <w:sz w:val="24"/>
          <w:szCs w:val="24"/>
        </w:rPr>
        <w:t xml:space="preserve">3.4. К стимулирующим выплатам за стаж </w:t>
      </w:r>
      <w:proofErr w:type="gramStart"/>
      <w:r w:rsidRPr="0091760D">
        <w:rPr>
          <w:rStyle w:val="42"/>
          <w:rFonts w:ascii="Arial" w:hAnsi="Arial" w:cs="Arial"/>
          <w:sz w:val="24"/>
          <w:szCs w:val="24"/>
        </w:rPr>
        <w:t>непрерывной  работы</w:t>
      </w:r>
      <w:proofErr w:type="gramEnd"/>
      <w:r w:rsidRPr="0091760D">
        <w:rPr>
          <w:rStyle w:val="42"/>
          <w:rFonts w:ascii="Arial" w:hAnsi="Arial" w:cs="Arial"/>
          <w:sz w:val="24"/>
          <w:szCs w:val="24"/>
        </w:rPr>
        <w:t xml:space="preserve"> относятся следующие категории выплат:</w:t>
      </w:r>
    </w:p>
    <w:p w:rsidR="006E312A" w:rsidRPr="0091760D" w:rsidRDefault="006E312A" w:rsidP="006E312A">
      <w:pPr>
        <w:pStyle w:val="a8"/>
        <w:shd w:val="clear" w:color="auto" w:fill="auto"/>
        <w:tabs>
          <w:tab w:val="left" w:pos="918"/>
        </w:tabs>
        <w:spacing w:line="240" w:lineRule="auto"/>
        <w:ind w:right="62" w:firstLine="851"/>
        <w:jc w:val="both"/>
        <w:rPr>
          <w:rFonts w:ascii="Arial" w:hAnsi="Arial" w:cs="Arial"/>
          <w:sz w:val="24"/>
          <w:szCs w:val="24"/>
        </w:rPr>
      </w:pPr>
      <w:r w:rsidRPr="0091760D">
        <w:rPr>
          <w:rFonts w:ascii="Arial" w:hAnsi="Arial" w:cs="Arial"/>
          <w:sz w:val="24"/>
          <w:szCs w:val="24"/>
        </w:rPr>
        <w:t xml:space="preserve">1) выплата за стаж </w:t>
      </w:r>
      <w:proofErr w:type="gramStart"/>
      <w:r w:rsidRPr="0091760D">
        <w:rPr>
          <w:rFonts w:ascii="Arial" w:hAnsi="Arial" w:cs="Arial"/>
          <w:sz w:val="24"/>
          <w:szCs w:val="24"/>
        </w:rPr>
        <w:t>непрерывной  работы</w:t>
      </w:r>
      <w:proofErr w:type="gramEnd"/>
      <w:r w:rsidRPr="0091760D">
        <w:rPr>
          <w:rFonts w:ascii="Arial" w:hAnsi="Arial" w:cs="Arial"/>
          <w:sz w:val="24"/>
          <w:szCs w:val="24"/>
        </w:rPr>
        <w:t xml:space="preserve"> в учреждениях - в размере не менее 5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Стажем непрерывной работы считается период работы в учреждениях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35"/>
        <w:gridCol w:w="4375"/>
      </w:tblGrid>
      <w:tr w:rsidR="006E312A" w:rsidRPr="0091760D" w:rsidTr="0091760D">
        <w:trPr>
          <w:tblCellSpacing w:w="0" w:type="dxa"/>
        </w:trPr>
        <w:tc>
          <w:tcPr>
            <w:tcW w:w="4835" w:type="dxa"/>
            <w:vAlign w:val="center"/>
          </w:tcPr>
          <w:p w:rsidR="006E312A" w:rsidRPr="0091760D" w:rsidRDefault="006E312A" w:rsidP="00145F0D">
            <w:pPr>
              <w:spacing w:after="0" w:line="240" w:lineRule="auto"/>
              <w:jc w:val="center"/>
              <w:rPr>
                <w:rFonts w:ascii="Courier New" w:hAnsi="Courier New" w:cs="Courier New"/>
                <w:b/>
                <w:szCs w:val="24"/>
              </w:rPr>
            </w:pPr>
            <w:r w:rsidRPr="0091760D">
              <w:rPr>
                <w:rFonts w:ascii="Courier New" w:hAnsi="Courier New" w:cs="Courier New"/>
                <w:b/>
                <w:szCs w:val="24"/>
              </w:rPr>
              <w:t>Стаж работы</w:t>
            </w:r>
          </w:p>
        </w:tc>
        <w:tc>
          <w:tcPr>
            <w:tcW w:w="4375" w:type="dxa"/>
            <w:vAlign w:val="center"/>
          </w:tcPr>
          <w:p w:rsidR="006E312A" w:rsidRPr="0091760D" w:rsidRDefault="006E312A" w:rsidP="00145F0D">
            <w:pPr>
              <w:spacing w:after="0" w:line="240" w:lineRule="auto"/>
              <w:jc w:val="center"/>
              <w:rPr>
                <w:rFonts w:ascii="Courier New" w:hAnsi="Courier New" w:cs="Courier New"/>
                <w:b/>
                <w:szCs w:val="24"/>
              </w:rPr>
            </w:pPr>
            <w:r w:rsidRPr="0091760D">
              <w:rPr>
                <w:rFonts w:ascii="Courier New" w:hAnsi="Courier New" w:cs="Courier New"/>
                <w:b/>
                <w:szCs w:val="24"/>
              </w:rPr>
              <w:t>Размер (в процентах к должностному окладу)</w:t>
            </w:r>
          </w:p>
        </w:tc>
      </w:tr>
      <w:tr w:rsidR="006E312A" w:rsidRPr="0091760D" w:rsidTr="0091760D">
        <w:trPr>
          <w:tblCellSpacing w:w="0" w:type="dxa"/>
        </w:trPr>
        <w:tc>
          <w:tcPr>
            <w:tcW w:w="483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от 3 до 8 лет</w:t>
            </w:r>
          </w:p>
        </w:tc>
        <w:tc>
          <w:tcPr>
            <w:tcW w:w="437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5</w:t>
            </w:r>
          </w:p>
        </w:tc>
      </w:tr>
      <w:tr w:rsidR="006E312A" w:rsidRPr="0091760D" w:rsidTr="0091760D">
        <w:trPr>
          <w:tblCellSpacing w:w="0" w:type="dxa"/>
        </w:trPr>
        <w:tc>
          <w:tcPr>
            <w:tcW w:w="483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от 8 до 13 лет</w:t>
            </w:r>
          </w:p>
        </w:tc>
        <w:tc>
          <w:tcPr>
            <w:tcW w:w="437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10</w:t>
            </w:r>
          </w:p>
        </w:tc>
      </w:tr>
      <w:tr w:rsidR="006E312A" w:rsidRPr="0091760D" w:rsidTr="0091760D">
        <w:trPr>
          <w:tblCellSpacing w:w="0" w:type="dxa"/>
        </w:trPr>
        <w:tc>
          <w:tcPr>
            <w:tcW w:w="483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от 13 до 18 лет</w:t>
            </w:r>
          </w:p>
        </w:tc>
        <w:tc>
          <w:tcPr>
            <w:tcW w:w="437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15</w:t>
            </w:r>
          </w:p>
        </w:tc>
      </w:tr>
      <w:tr w:rsidR="006E312A" w:rsidRPr="0091760D" w:rsidTr="0091760D">
        <w:trPr>
          <w:tblCellSpacing w:w="0" w:type="dxa"/>
        </w:trPr>
        <w:tc>
          <w:tcPr>
            <w:tcW w:w="483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от 18 до 23 лет</w:t>
            </w:r>
          </w:p>
        </w:tc>
        <w:tc>
          <w:tcPr>
            <w:tcW w:w="437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20</w:t>
            </w:r>
          </w:p>
        </w:tc>
      </w:tr>
      <w:tr w:rsidR="006E312A" w:rsidRPr="0091760D" w:rsidTr="0091760D">
        <w:trPr>
          <w:tblCellSpacing w:w="0" w:type="dxa"/>
        </w:trPr>
        <w:tc>
          <w:tcPr>
            <w:tcW w:w="483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от 23 лет</w:t>
            </w:r>
          </w:p>
        </w:tc>
        <w:tc>
          <w:tcPr>
            <w:tcW w:w="4375" w:type="dxa"/>
            <w:vAlign w:val="center"/>
          </w:tcPr>
          <w:p w:rsidR="006E312A" w:rsidRPr="0091760D" w:rsidRDefault="006E312A" w:rsidP="00145F0D">
            <w:pPr>
              <w:spacing w:after="0" w:line="240" w:lineRule="auto"/>
              <w:jc w:val="center"/>
              <w:rPr>
                <w:rFonts w:ascii="Courier New" w:hAnsi="Courier New" w:cs="Courier New"/>
                <w:szCs w:val="24"/>
              </w:rPr>
            </w:pPr>
            <w:r w:rsidRPr="0091760D">
              <w:rPr>
                <w:rFonts w:ascii="Courier New" w:hAnsi="Courier New" w:cs="Courier New"/>
                <w:szCs w:val="24"/>
              </w:rPr>
              <w:t>25</w:t>
            </w:r>
          </w:p>
        </w:tc>
      </w:tr>
    </w:tbl>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2) выплата за выслугу лет – в размере не менее 10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lastRenderedPageBreak/>
        <w:t xml:space="preserve">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 </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3) выплата молодым специалистам - в размере не менее 5 процентов устанавливается работникам учреждений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6E312A" w:rsidRPr="0091760D" w:rsidRDefault="006E312A" w:rsidP="00162DAE">
      <w:pPr>
        <w:pStyle w:val="21"/>
        <w:keepNext/>
        <w:keepLines/>
        <w:shd w:val="clear" w:color="auto" w:fill="auto"/>
        <w:spacing w:line="240" w:lineRule="auto"/>
        <w:ind w:right="62" w:firstLine="851"/>
        <w:jc w:val="both"/>
        <w:rPr>
          <w:rStyle w:val="25"/>
          <w:rFonts w:ascii="Arial" w:hAnsi="Arial" w:cs="Arial"/>
          <w:b/>
          <w:bCs/>
          <w:sz w:val="24"/>
          <w:szCs w:val="24"/>
        </w:rPr>
      </w:pPr>
      <w:bookmarkStart w:id="2" w:name="bookmark6"/>
      <w:r w:rsidRPr="0091760D">
        <w:rPr>
          <w:rStyle w:val="25"/>
          <w:rFonts w:ascii="Arial" w:hAnsi="Arial" w:cs="Arial"/>
          <w:b/>
          <w:sz w:val="24"/>
          <w:szCs w:val="24"/>
        </w:rPr>
        <w:t>3.5. К выплатам за качество выполняемых работ относятся</w:t>
      </w:r>
      <w:bookmarkEnd w:id="2"/>
      <w:r w:rsidRPr="0091760D">
        <w:rPr>
          <w:rStyle w:val="25"/>
          <w:rFonts w:ascii="Arial" w:hAnsi="Arial" w:cs="Arial"/>
          <w:b/>
          <w:sz w:val="24"/>
          <w:szCs w:val="24"/>
        </w:rPr>
        <w:t xml:space="preserve"> следующие</w:t>
      </w:r>
      <w:bookmarkStart w:id="3" w:name="bookmark7"/>
      <w:r w:rsidRPr="0091760D">
        <w:rPr>
          <w:rStyle w:val="25"/>
          <w:rFonts w:ascii="Arial" w:hAnsi="Arial" w:cs="Arial"/>
          <w:b/>
          <w:sz w:val="24"/>
          <w:szCs w:val="24"/>
        </w:rPr>
        <w:t xml:space="preserve"> категории выплат:</w:t>
      </w:r>
      <w:bookmarkEnd w:id="3"/>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 xml:space="preserve">1) выплаты работникам учреждений за творческие успехи: </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имеющим звание лауреата премии Губернатора Иркутской области - в размере не менее не менее 20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награжденным наградами Иркутской области - в размере не менее 20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имеющим почетные звания Иркутской области в соответствии с осуществляемой в учреждении трудовой функцией - в размере не менее 20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 xml:space="preserve">Выплаты, предусмотренные абзацами вторым – </w:t>
      </w:r>
      <w:proofErr w:type="gramStart"/>
      <w:r w:rsidRPr="0091760D">
        <w:rPr>
          <w:rFonts w:ascii="Arial" w:hAnsi="Arial" w:cs="Arial"/>
          <w:sz w:val="24"/>
          <w:szCs w:val="24"/>
        </w:rPr>
        <w:t>пятым  настоящего</w:t>
      </w:r>
      <w:proofErr w:type="gramEnd"/>
      <w:r w:rsidRPr="0091760D">
        <w:rPr>
          <w:rFonts w:ascii="Arial" w:hAnsi="Arial" w:cs="Arial"/>
          <w:sz w:val="24"/>
          <w:szCs w:val="24"/>
        </w:rPr>
        <w:t xml:space="preserve">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При наличии оснований для назначения работнику учреждения выплат, предусмотренных абзацем третьим и четвертым настоящего подпункта, надбавка работнику учреждения устанавливается по одному из оснований по выбору работника.</w:t>
      </w:r>
    </w:p>
    <w:p w:rsidR="006E312A" w:rsidRPr="0091760D" w:rsidRDefault="006E312A" w:rsidP="006E312A">
      <w:pPr>
        <w:pStyle w:val="a8"/>
        <w:shd w:val="clear" w:color="auto" w:fill="auto"/>
        <w:spacing w:line="240" w:lineRule="auto"/>
        <w:ind w:left="40" w:right="62" w:firstLine="851"/>
        <w:jc w:val="both"/>
        <w:rPr>
          <w:rFonts w:ascii="Arial" w:hAnsi="Arial" w:cs="Arial"/>
          <w:sz w:val="24"/>
          <w:szCs w:val="24"/>
        </w:rPr>
      </w:pPr>
      <w:r w:rsidRPr="0091760D">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6E312A" w:rsidRPr="0091760D" w:rsidRDefault="006E312A" w:rsidP="006E312A">
      <w:pPr>
        <w:pStyle w:val="21"/>
        <w:keepNext/>
        <w:keepLines/>
        <w:shd w:val="clear" w:color="auto" w:fill="auto"/>
        <w:spacing w:line="240" w:lineRule="auto"/>
        <w:ind w:right="62" w:firstLine="851"/>
        <w:jc w:val="both"/>
        <w:rPr>
          <w:rStyle w:val="25"/>
          <w:rFonts w:ascii="Arial" w:hAnsi="Arial" w:cs="Arial"/>
          <w:b/>
          <w:sz w:val="24"/>
          <w:szCs w:val="24"/>
        </w:rPr>
      </w:pPr>
      <w:bookmarkStart w:id="4" w:name="bookmark8"/>
      <w:r w:rsidRPr="0091760D">
        <w:rPr>
          <w:rStyle w:val="25"/>
          <w:rFonts w:ascii="Arial" w:hAnsi="Arial" w:cs="Arial"/>
          <w:b/>
          <w:sz w:val="24"/>
          <w:szCs w:val="24"/>
        </w:rPr>
        <w:lastRenderedPageBreak/>
        <w:t>3.6.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6E312A" w:rsidRPr="0091760D" w:rsidRDefault="006E312A" w:rsidP="006E312A">
      <w:pPr>
        <w:pStyle w:val="21"/>
        <w:keepNext/>
        <w:keepLines/>
        <w:shd w:val="clear" w:color="auto" w:fill="auto"/>
        <w:spacing w:line="240" w:lineRule="auto"/>
        <w:ind w:right="62" w:firstLine="851"/>
        <w:jc w:val="both"/>
        <w:rPr>
          <w:rFonts w:ascii="Arial" w:hAnsi="Arial" w:cs="Arial"/>
          <w:sz w:val="24"/>
          <w:szCs w:val="24"/>
        </w:rPr>
      </w:pPr>
      <w:r w:rsidRPr="0091760D">
        <w:rPr>
          <w:rStyle w:val="25"/>
          <w:rFonts w:ascii="Arial" w:hAnsi="Arial" w:cs="Arial"/>
          <w:sz w:val="24"/>
          <w:szCs w:val="24"/>
        </w:rPr>
        <w:t xml:space="preserve">1) выплаты работникам учреждений за </w:t>
      </w:r>
      <w:proofErr w:type="gramStart"/>
      <w:r w:rsidRPr="0091760D">
        <w:rPr>
          <w:rStyle w:val="25"/>
          <w:rFonts w:ascii="Arial" w:hAnsi="Arial" w:cs="Arial"/>
          <w:sz w:val="24"/>
          <w:szCs w:val="24"/>
        </w:rPr>
        <w:t>почетные  звания</w:t>
      </w:r>
      <w:proofErr w:type="gramEnd"/>
      <w:r w:rsidRPr="0091760D">
        <w:rPr>
          <w:rFonts w:ascii="Arial" w:hAnsi="Arial" w:cs="Arial"/>
          <w:sz w:val="24"/>
          <w:szCs w:val="24"/>
        </w:rPr>
        <w:t>:</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«Народный артист СССР», «Народный артист РСФСО»,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6E312A" w:rsidRPr="0091760D" w:rsidRDefault="006E312A" w:rsidP="006E312A">
      <w:pPr>
        <w:pStyle w:val="a8"/>
        <w:shd w:val="clear" w:color="auto" w:fill="auto"/>
        <w:spacing w:line="240" w:lineRule="auto"/>
        <w:ind w:left="40" w:right="62" w:firstLine="851"/>
        <w:jc w:val="both"/>
        <w:rPr>
          <w:rFonts w:ascii="Arial" w:hAnsi="Arial" w:cs="Arial"/>
          <w:i/>
          <w:sz w:val="24"/>
          <w:szCs w:val="24"/>
        </w:rPr>
      </w:pPr>
      <w:r w:rsidRPr="0091760D">
        <w:rPr>
          <w:rFonts w:ascii="Arial" w:hAnsi="Arial" w:cs="Arial"/>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6E312A" w:rsidRPr="0091760D" w:rsidRDefault="006E312A" w:rsidP="006E312A">
      <w:pPr>
        <w:pStyle w:val="a8"/>
        <w:shd w:val="clear" w:color="auto" w:fill="auto"/>
        <w:tabs>
          <w:tab w:val="left" w:pos="986"/>
        </w:tabs>
        <w:spacing w:line="240" w:lineRule="auto"/>
        <w:ind w:right="62" w:firstLine="851"/>
        <w:jc w:val="both"/>
        <w:rPr>
          <w:rFonts w:ascii="Arial" w:hAnsi="Arial" w:cs="Arial"/>
          <w:sz w:val="24"/>
          <w:szCs w:val="24"/>
        </w:rPr>
      </w:pPr>
      <w:r w:rsidRPr="0091760D">
        <w:rPr>
          <w:rFonts w:ascii="Arial" w:hAnsi="Arial" w:cs="Arial"/>
          <w:sz w:val="24"/>
          <w:szCs w:val="24"/>
        </w:rPr>
        <w:t xml:space="preserve">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Федеральной службы по надзору за соблюдением законодательства в области охраны культурного </w:t>
      </w:r>
      <w:proofErr w:type="gramStart"/>
      <w:r w:rsidRPr="0091760D">
        <w:rPr>
          <w:rFonts w:ascii="Arial" w:hAnsi="Arial" w:cs="Arial"/>
          <w:sz w:val="24"/>
          <w:szCs w:val="24"/>
        </w:rPr>
        <w:t>наследия,-</w:t>
      </w:r>
      <w:proofErr w:type="gramEnd"/>
      <w:r w:rsidRPr="0091760D">
        <w:rPr>
          <w:rFonts w:ascii="Arial" w:hAnsi="Arial" w:cs="Arial"/>
          <w:sz w:val="24"/>
          <w:szCs w:val="24"/>
        </w:rPr>
        <w:t xml:space="preserve"> в размере не менее 10 процентов; </w:t>
      </w:r>
    </w:p>
    <w:p w:rsidR="006E312A" w:rsidRPr="0091760D" w:rsidRDefault="006E312A" w:rsidP="006E312A">
      <w:pPr>
        <w:pStyle w:val="a8"/>
        <w:shd w:val="clear" w:color="auto" w:fill="auto"/>
        <w:tabs>
          <w:tab w:val="left" w:pos="912"/>
        </w:tabs>
        <w:spacing w:line="240" w:lineRule="auto"/>
        <w:ind w:right="62" w:firstLine="851"/>
        <w:jc w:val="both"/>
        <w:rPr>
          <w:rFonts w:ascii="Arial" w:hAnsi="Arial" w:cs="Arial"/>
          <w:sz w:val="24"/>
          <w:szCs w:val="24"/>
        </w:rPr>
      </w:pPr>
      <w:r w:rsidRPr="0091760D">
        <w:rPr>
          <w:rFonts w:ascii="Arial" w:hAnsi="Arial" w:cs="Arial"/>
          <w:sz w:val="24"/>
          <w:szCs w:val="24"/>
        </w:rPr>
        <w:t>3) выплаты работникам учреждений за личные заслуги устанавливаются при:</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награждении ведомственными наградами Министерства культуры Российской Федерации - в размере не менее 25 процентов;</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 xml:space="preserve">поощрении Министерством культуры и архивов Иркутской области - в размере не менее 20 процентов. </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учреждения, зарегистрированного в качестве средств массовой информации:</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ведущий – в размере 35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высшей категории – в размере 25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первой категории – в размере 15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второй категории – в размере 10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работникам учреждений, должности (профессии) которых не включены в приложение 2 к настоящему Положению:</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главный (за исключением должности главный бухгалтер) – в размере 35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ведущий – в размере 25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lastRenderedPageBreak/>
        <w:t>высшей категории (класса) – в размере 20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первой категории (класса) – в размере 15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второй категории (класса) – в размере 10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для должностей без применения категории (класса) - выплата не устанавливается.</w:t>
      </w:r>
    </w:p>
    <w:p w:rsidR="006E312A" w:rsidRPr="0091760D" w:rsidRDefault="004765C1"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5</w:t>
      </w:r>
      <w:r w:rsidR="006E312A" w:rsidRPr="0091760D">
        <w:rPr>
          <w:rFonts w:ascii="Arial" w:hAnsi="Arial" w:cs="Arial"/>
          <w:sz w:val="24"/>
          <w:szCs w:val="24"/>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за степень важности выполняемых работ – в размере не менее 10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за степень самостоятельности выполняемых работ – в размере не менее 10 процентов.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6E312A" w:rsidRPr="0091760D" w:rsidRDefault="006E312A" w:rsidP="006E312A">
      <w:pPr>
        <w:pStyle w:val="a8"/>
        <w:shd w:val="clear" w:color="auto" w:fill="auto"/>
        <w:tabs>
          <w:tab w:val="left" w:pos="988"/>
        </w:tabs>
        <w:spacing w:line="240" w:lineRule="auto"/>
        <w:ind w:right="62" w:firstLine="851"/>
        <w:jc w:val="both"/>
        <w:rPr>
          <w:rFonts w:ascii="Arial" w:hAnsi="Arial" w:cs="Arial"/>
          <w:b/>
          <w:sz w:val="24"/>
          <w:szCs w:val="24"/>
        </w:rPr>
      </w:pPr>
      <w:r w:rsidRPr="0091760D">
        <w:rPr>
          <w:rFonts w:ascii="Arial" w:hAnsi="Arial" w:cs="Arial"/>
          <w:b/>
          <w:sz w:val="24"/>
          <w:szCs w:val="24"/>
        </w:rPr>
        <w:t>3.7. К премиальным выплатам по итогам работы относятся:</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 xml:space="preserve">- премия по итогам работы за </w:t>
      </w:r>
      <w:proofErr w:type="gramStart"/>
      <w:r w:rsidRPr="0091760D">
        <w:rPr>
          <w:rFonts w:ascii="Arial" w:hAnsi="Arial" w:cs="Arial"/>
          <w:sz w:val="24"/>
          <w:szCs w:val="24"/>
        </w:rPr>
        <w:t>месяц,  квартал</w:t>
      </w:r>
      <w:proofErr w:type="gramEnd"/>
      <w:r w:rsidRPr="0091760D">
        <w:rPr>
          <w:rFonts w:ascii="Arial" w:hAnsi="Arial" w:cs="Arial"/>
          <w:sz w:val="24"/>
          <w:szCs w:val="24"/>
        </w:rPr>
        <w:t>.</w:t>
      </w:r>
    </w:p>
    <w:p w:rsidR="006E312A" w:rsidRPr="0091760D" w:rsidRDefault="006E312A" w:rsidP="006E312A">
      <w:pPr>
        <w:pStyle w:val="a8"/>
        <w:shd w:val="clear" w:color="auto" w:fill="auto"/>
        <w:tabs>
          <w:tab w:val="left" w:pos="1159"/>
        </w:tabs>
        <w:spacing w:line="240" w:lineRule="auto"/>
        <w:ind w:right="62" w:firstLine="851"/>
        <w:jc w:val="both"/>
        <w:rPr>
          <w:rFonts w:ascii="Arial" w:hAnsi="Arial" w:cs="Arial"/>
          <w:sz w:val="24"/>
          <w:szCs w:val="24"/>
        </w:rPr>
      </w:pPr>
      <w:r w:rsidRPr="0091760D">
        <w:rPr>
          <w:rFonts w:ascii="Arial" w:hAnsi="Arial" w:cs="Arial"/>
          <w:sz w:val="24"/>
          <w:szCs w:val="24"/>
        </w:rPr>
        <w:t>3.8. Условием премирования работников учреждений за работу в календарном периоде (месяц, квартал)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E312A" w:rsidRPr="0091760D" w:rsidRDefault="006E312A" w:rsidP="006E312A">
      <w:pPr>
        <w:pStyle w:val="a8"/>
        <w:shd w:val="clear" w:color="auto" w:fill="auto"/>
        <w:tabs>
          <w:tab w:val="left" w:pos="1039"/>
        </w:tabs>
        <w:spacing w:line="240" w:lineRule="auto"/>
        <w:ind w:right="62" w:firstLine="851"/>
        <w:jc w:val="both"/>
        <w:rPr>
          <w:rFonts w:ascii="Arial" w:hAnsi="Arial" w:cs="Arial"/>
          <w:sz w:val="24"/>
          <w:szCs w:val="24"/>
        </w:rPr>
      </w:pPr>
      <w:r w:rsidRPr="0091760D">
        <w:rPr>
          <w:rFonts w:ascii="Arial" w:hAnsi="Arial" w:cs="Arial"/>
          <w:sz w:val="24"/>
          <w:szCs w:val="24"/>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6E312A" w:rsidRPr="0091760D" w:rsidRDefault="006E312A" w:rsidP="006E312A">
      <w:pPr>
        <w:pStyle w:val="11"/>
        <w:keepNext/>
        <w:keepLines/>
        <w:shd w:val="clear" w:color="auto" w:fill="auto"/>
        <w:spacing w:before="0" w:after="250" w:line="240" w:lineRule="auto"/>
        <w:ind w:left="1300"/>
        <w:rPr>
          <w:rStyle w:val="12"/>
          <w:rFonts w:ascii="Arial" w:hAnsi="Arial" w:cs="Arial"/>
          <w:b/>
          <w:sz w:val="24"/>
          <w:szCs w:val="24"/>
        </w:rPr>
      </w:pPr>
      <w:bookmarkStart w:id="5" w:name="bookmark9"/>
    </w:p>
    <w:p w:rsidR="006E312A" w:rsidRPr="0091760D" w:rsidRDefault="006E312A" w:rsidP="006E312A">
      <w:pPr>
        <w:pStyle w:val="11"/>
        <w:keepNext/>
        <w:keepLines/>
        <w:shd w:val="clear" w:color="auto" w:fill="auto"/>
        <w:spacing w:before="0" w:after="0" w:line="240" w:lineRule="auto"/>
        <w:ind w:left="1300"/>
        <w:rPr>
          <w:rFonts w:ascii="Arial" w:hAnsi="Arial" w:cs="Arial"/>
          <w:b/>
          <w:sz w:val="24"/>
          <w:szCs w:val="24"/>
        </w:rPr>
      </w:pPr>
      <w:r w:rsidRPr="0091760D">
        <w:rPr>
          <w:rStyle w:val="12"/>
          <w:rFonts w:ascii="Arial" w:hAnsi="Arial" w:cs="Arial"/>
          <w:b/>
          <w:sz w:val="24"/>
          <w:szCs w:val="24"/>
        </w:rPr>
        <w:t>Глава 4. УСТАНОВЛЕНИЕ СТИМУЛИРУЮЩИХ ВЫПЛАТ</w:t>
      </w:r>
      <w:bookmarkEnd w:id="5"/>
    </w:p>
    <w:p w:rsidR="006E312A" w:rsidRPr="0091760D" w:rsidRDefault="006E312A" w:rsidP="006E312A">
      <w:pPr>
        <w:pStyle w:val="a8"/>
        <w:shd w:val="clear" w:color="auto" w:fill="auto"/>
        <w:tabs>
          <w:tab w:val="left" w:pos="567"/>
        </w:tabs>
        <w:spacing w:line="240" w:lineRule="auto"/>
        <w:ind w:right="62" w:firstLine="851"/>
        <w:jc w:val="both"/>
        <w:rPr>
          <w:rFonts w:ascii="Arial" w:hAnsi="Arial" w:cs="Arial"/>
          <w:sz w:val="24"/>
          <w:szCs w:val="24"/>
        </w:rPr>
      </w:pPr>
      <w:r w:rsidRPr="0091760D">
        <w:rPr>
          <w:rFonts w:ascii="Arial" w:hAnsi="Arial" w:cs="Arial"/>
          <w:sz w:val="24"/>
          <w:szCs w:val="24"/>
        </w:rPr>
        <w:t>4.1. Стимулирующие выплаты устанавливаются работникам, за исключением руководителей учреждений, с учетом:</w:t>
      </w:r>
    </w:p>
    <w:p w:rsidR="006E312A" w:rsidRPr="0091760D" w:rsidRDefault="006E312A" w:rsidP="006E312A">
      <w:pPr>
        <w:pStyle w:val="a8"/>
        <w:shd w:val="clear" w:color="auto" w:fill="auto"/>
        <w:tabs>
          <w:tab w:val="left" w:pos="945"/>
        </w:tabs>
        <w:spacing w:line="240" w:lineRule="auto"/>
        <w:ind w:right="62" w:firstLine="851"/>
        <w:jc w:val="both"/>
        <w:rPr>
          <w:rFonts w:ascii="Arial" w:hAnsi="Arial" w:cs="Arial"/>
          <w:sz w:val="24"/>
          <w:szCs w:val="24"/>
        </w:rPr>
      </w:pPr>
      <w:r w:rsidRPr="0091760D">
        <w:rPr>
          <w:rFonts w:ascii="Arial" w:hAnsi="Arial" w:cs="Arial"/>
          <w:sz w:val="24"/>
          <w:szCs w:val="24"/>
        </w:rPr>
        <w:t>1) показателей и критериев эффективности деятельности работников учреждения;</w:t>
      </w:r>
    </w:p>
    <w:p w:rsidR="006E312A" w:rsidRPr="0091760D" w:rsidRDefault="006E312A" w:rsidP="006E312A">
      <w:pPr>
        <w:pStyle w:val="a8"/>
        <w:shd w:val="clear" w:color="auto" w:fill="auto"/>
        <w:tabs>
          <w:tab w:val="left" w:pos="943"/>
        </w:tabs>
        <w:spacing w:line="240" w:lineRule="auto"/>
        <w:ind w:right="62" w:firstLine="851"/>
        <w:jc w:val="both"/>
        <w:rPr>
          <w:rFonts w:ascii="Arial" w:hAnsi="Arial" w:cs="Arial"/>
          <w:sz w:val="24"/>
          <w:szCs w:val="24"/>
        </w:rPr>
      </w:pPr>
      <w:r w:rsidRPr="0091760D">
        <w:rPr>
          <w:rFonts w:ascii="Arial" w:hAnsi="Arial" w:cs="Arial"/>
          <w:sz w:val="24"/>
          <w:szCs w:val="24"/>
        </w:rPr>
        <w:t xml:space="preserve">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 (далее </w:t>
      </w:r>
      <w:r w:rsidR="004765C1" w:rsidRPr="0091760D">
        <w:rPr>
          <w:rFonts w:ascii="Arial" w:hAnsi="Arial" w:cs="Arial"/>
          <w:sz w:val="24"/>
          <w:szCs w:val="24"/>
        </w:rPr>
        <w:t>–</w:t>
      </w:r>
      <w:r w:rsidRPr="0091760D">
        <w:rPr>
          <w:rFonts w:ascii="Arial" w:hAnsi="Arial" w:cs="Arial"/>
          <w:sz w:val="24"/>
          <w:szCs w:val="24"/>
        </w:rPr>
        <w:t xml:space="preserve"> комиссия), если иное не установлено настоящим Положением.</w:t>
      </w:r>
    </w:p>
    <w:p w:rsidR="006E312A" w:rsidRPr="0091760D" w:rsidRDefault="006E312A" w:rsidP="006E312A">
      <w:pPr>
        <w:pStyle w:val="a8"/>
        <w:shd w:val="clear" w:color="auto" w:fill="auto"/>
        <w:tabs>
          <w:tab w:val="left" w:pos="1246"/>
        </w:tabs>
        <w:spacing w:line="240" w:lineRule="auto"/>
        <w:ind w:right="62" w:firstLine="851"/>
        <w:jc w:val="both"/>
        <w:rPr>
          <w:rFonts w:ascii="Arial" w:hAnsi="Arial" w:cs="Arial"/>
          <w:sz w:val="24"/>
          <w:szCs w:val="24"/>
        </w:rPr>
      </w:pPr>
      <w:r w:rsidRPr="0091760D">
        <w:rPr>
          <w:rFonts w:ascii="Arial" w:hAnsi="Arial" w:cs="Arial"/>
          <w:sz w:val="24"/>
          <w:szCs w:val="24"/>
        </w:rPr>
        <w:t>4.2. Порядок установления стимулирующих выплат руководителям учреждений устанавливается главой 5 настоящего Положения.</w:t>
      </w:r>
    </w:p>
    <w:p w:rsidR="006E312A" w:rsidRPr="0091760D" w:rsidRDefault="006E312A" w:rsidP="006E312A">
      <w:pPr>
        <w:pStyle w:val="a8"/>
        <w:shd w:val="clear" w:color="auto" w:fill="auto"/>
        <w:tabs>
          <w:tab w:val="left" w:pos="1111"/>
        </w:tabs>
        <w:spacing w:line="240" w:lineRule="auto"/>
        <w:ind w:right="62" w:firstLine="851"/>
        <w:jc w:val="both"/>
        <w:rPr>
          <w:rFonts w:ascii="Arial" w:hAnsi="Arial" w:cs="Arial"/>
          <w:sz w:val="24"/>
          <w:szCs w:val="24"/>
        </w:rPr>
      </w:pPr>
      <w:r w:rsidRPr="0091760D">
        <w:rPr>
          <w:rFonts w:ascii="Arial" w:hAnsi="Arial" w:cs="Arial"/>
          <w:sz w:val="24"/>
          <w:szCs w:val="24"/>
        </w:rPr>
        <w:t xml:space="preserve">4.3. 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работников учреждений указываются в локальном акте по оплате труда учреждений </w:t>
      </w:r>
      <w:proofErr w:type="gramStart"/>
      <w:r w:rsidRPr="0091760D">
        <w:rPr>
          <w:rFonts w:ascii="Arial" w:hAnsi="Arial" w:cs="Arial"/>
          <w:sz w:val="24"/>
          <w:szCs w:val="24"/>
        </w:rPr>
        <w:t>и  в</w:t>
      </w:r>
      <w:proofErr w:type="gramEnd"/>
      <w:r w:rsidRPr="0091760D">
        <w:rPr>
          <w:rFonts w:ascii="Arial" w:hAnsi="Arial" w:cs="Arial"/>
          <w:sz w:val="24"/>
          <w:szCs w:val="24"/>
        </w:rPr>
        <w:t xml:space="preserve"> заключаемом с работником трудовом договоре.</w:t>
      </w:r>
    </w:p>
    <w:p w:rsidR="006E312A" w:rsidRPr="0091760D" w:rsidRDefault="006E312A" w:rsidP="006E312A">
      <w:pPr>
        <w:pStyle w:val="a8"/>
        <w:shd w:val="clear" w:color="auto" w:fill="auto"/>
        <w:tabs>
          <w:tab w:val="left" w:pos="1111"/>
        </w:tabs>
        <w:spacing w:line="240" w:lineRule="auto"/>
        <w:ind w:right="62" w:firstLine="851"/>
        <w:jc w:val="both"/>
        <w:rPr>
          <w:rFonts w:ascii="Arial" w:hAnsi="Arial" w:cs="Arial"/>
          <w:sz w:val="24"/>
          <w:szCs w:val="24"/>
        </w:rPr>
      </w:pPr>
      <w:r w:rsidRPr="0091760D">
        <w:rPr>
          <w:rFonts w:ascii="Arial" w:hAnsi="Arial" w:cs="Arial"/>
          <w:sz w:val="24"/>
          <w:szCs w:val="24"/>
        </w:rPr>
        <w:lastRenderedPageBreak/>
        <w:t>Состав и порядок работы комиссии по определению размеров стимулирующих выплат утверждается локальными актами учреждений.</w:t>
      </w:r>
    </w:p>
    <w:p w:rsidR="006E312A" w:rsidRPr="0091760D" w:rsidRDefault="006E312A" w:rsidP="006E312A">
      <w:pPr>
        <w:pStyle w:val="a8"/>
        <w:shd w:val="clear" w:color="auto" w:fill="auto"/>
        <w:spacing w:line="240" w:lineRule="auto"/>
        <w:ind w:right="62" w:firstLine="851"/>
        <w:jc w:val="both"/>
        <w:rPr>
          <w:rFonts w:ascii="Arial" w:hAnsi="Arial" w:cs="Arial"/>
          <w:sz w:val="24"/>
          <w:szCs w:val="24"/>
        </w:rPr>
      </w:pPr>
      <w:r w:rsidRPr="0091760D">
        <w:rPr>
          <w:rFonts w:ascii="Arial" w:hAnsi="Arial" w:cs="Arial"/>
          <w:sz w:val="24"/>
          <w:szCs w:val="24"/>
        </w:rPr>
        <w:t>4.4. Представление по определению размеров стимулирующих выплат работникам учреждений (далее – представление) направляется руководителю учреждения руководителями структурных подразделений учреждений на работников, подчиненных руководителям соответствующих структурных подразделений учреждений.</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4.5.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Представление составляется в свободной форме лицами, указанными в пункте 4.4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4.6. Представление составляется лицами, указанными в пункте 4.4 настоящего Положения, по собственной инициативе в случаях:</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4) при установлении и определении размеров премиальных выплат.</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4.7.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руководителей учреждений, с учетом рекомендации комиссии по определению размеров стимулирующих выплат.</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Размеры премиальных выплат работникам учреждений, за исключением руководителей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6E312A" w:rsidRPr="0091760D" w:rsidRDefault="006E312A" w:rsidP="006E312A">
      <w:pPr>
        <w:pStyle w:val="a8"/>
        <w:shd w:val="clear" w:color="auto" w:fill="auto"/>
        <w:tabs>
          <w:tab w:val="left" w:pos="1150"/>
        </w:tabs>
        <w:spacing w:line="240" w:lineRule="auto"/>
        <w:ind w:right="40"/>
        <w:jc w:val="both"/>
        <w:rPr>
          <w:rFonts w:ascii="Arial" w:hAnsi="Arial" w:cs="Arial"/>
          <w:sz w:val="24"/>
          <w:szCs w:val="24"/>
        </w:rPr>
      </w:pPr>
    </w:p>
    <w:p w:rsidR="006E312A" w:rsidRPr="0091760D" w:rsidRDefault="006E312A" w:rsidP="006E312A">
      <w:pPr>
        <w:pStyle w:val="a8"/>
        <w:shd w:val="clear" w:color="auto" w:fill="auto"/>
        <w:spacing w:line="240" w:lineRule="auto"/>
        <w:rPr>
          <w:rFonts w:ascii="Arial" w:hAnsi="Arial" w:cs="Arial"/>
          <w:b/>
          <w:sz w:val="24"/>
          <w:szCs w:val="24"/>
        </w:rPr>
      </w:pPr>
      <w:r w:rsidRPr="0091760D">
        <w:rPr>
          <w:rFonts w:ascii="Arial" w:hAnsi="Arial" w:cs="Arial"/>
          <w:b/>
          <w:sz w:val="24"/>
          <w:szCs w:val="24"/>
        </w:rPr>
        <w:t>Глава 5. ОСОБЕННОСТИ УСТАНОВЛЕНИЯ ЗАРАБОТНОЙ ПЛАТЫ РУКОВОДИТЕЛЯ УЧРЕЖДЕНИЯ</w:t>
      </w:r>
    </w:p>
    <w:p w:rsidR="006E312A" w:rsidRPr="0091760D" w:rsidRDefault="006E312A" w:rsidP="006E312A">
      <w:pPr>
        <w:autoSpaceDE w:val="0"/>
        <w:autoSpaceDN w:val="0"/>
        <w:adjustRightInd w:val="0"/>
        <w:spacing w:after="0" w:line="240" w:lineRule="auto"/>
        <w:ind w:firstLine="708"/>
        <w:jc w:val="both"/>
        <w:rPr>
          <w:rFonts w:ascii="Arial" w:hAnsi="Arial" w:cs="Arial"/>
          <w:sz w:val="24"/>
          <w:szCs w:val="24"/>
        </w:rPr>
      </w:pPr>
      <w:r w:rsidRPr="0091760D">
        <w:rPr>
          <w:rFonts w:ascii="Arial" w:hAnsi="Arial" w:cs="Arial"/>
          <w:sz w:val="24"/>
          <w:szCs w:val="24"/>
        </w:rPr>
        <w:t xml:space="preserve">5.1. Должностные оклады руководителей учреждений определяются </w:t>
      </w:r>
      <w:r w:rsidR="00162DAE" w:rsidRPr="0091760D">
        <w:rPr>
          <w:rFonts w:ascii="Arial" w:hAnsi="Arial" w:cs="Arial"/>
          <w:sz w:val="24"/>
          <w:szCs w:val="24"/>
        </w:rPr>
        <w:t>администрацией Услонского муниципального образования</w:t>
      </w:r>
      <w:r w:rsidRPr="0091760D">
        <w:rPr>
          <w:rFonts w:ascii="Arial" w:hAnsi="Arial" w:cs="Arial"/>
          <w:sz w:val="24"/>
          <w:szCs w:val="24"/>
        </w:rPr>
        <w:t xml:space="preserve"> в заключаемых с ними трудовых договорах и составляет до 3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6E312A" w:rsidRPr="0091760D" w:rsidRDefault="006E312A" w:rsidP="006E312A">
      <w:pPr>
        <w:autoSpaceDE w:val="0"/>
        <w:autoSpaceDN w:val="0"/>
        <w:adjustRightInd w:val="0"/>
        <w:spacing w:after="0" w:line="240" w:lineRule="auto"/>
        <w:ind w:firstLine="708"/>
        <w:jc w:val="both"/>
        <w:rPr>
          <w:rFonts w:ascii="Arial" w:hAnsi="Arial" w:cs="Arial"/>
          <w:sz w:val="24"/>
          <w:szCs w:val="24"/>
        </w:rPr>
      </w:pPr>
      <w:r w:rsidRPr="0091760D">
        <w:rPr>
          <w:rFonts w:ascii="Arial" w:hAnsi="Arial" w:cs="Arial"/>
          <w:sz w:val="24"/>
          <w:szCs w:val="24"/>
        </w:rPr>
        <w:t>5.2. Размеры должностных окладов руководителей учреждений указываются в заключаемых с ними трудовых договорах.</w:t>
      </w:r>
    </w:p>
    <w:p w:rsidR="006E312A" w:rsidRPr="0091760D" w:rsidRDefault="006E312A" w:rsidP="006E312A">
      <w:pPr>
        <w:autoSpaceDE w:val="0"/>
        <w:autoSpaceDN w:val="0"/>
        <w:adjustRightInd w:val="0"/>
        <w:spacing w:after="0" w:line="240" w:lineRule="auto"/>
        <w:ind w:firstLine="708"/>
        <w:jc w:val="both"/>
        <w:rPr>
          <w:rFonts w:ascii="Arial" w:hAnsi="Arial" w:cs="Arial"/>
          <w:sz w:val="24"/>
          <w:szCs w:val="24"/>
        </w:rPr>
      </w:pPr>
      <w:r w:rsidRPr="0091760D">
        <w:rPr>
          <w:rFonts w:ascii="Arial" w:hAnsi="Arial" w:cs="Arial"/>
          <w:sz w:val="24"/>
          <w:szCs w:val="24"/>
        </w:rPr>
        <w:lastRenderedPageBreak/>
        <w:t>Размеры компенсационных выплат руководителей учреждений указываются в заключаемых с ними трудовых договорах в соответствии с главой 2 настоящего Положения.</w:t>
      </w:r>
    </w:p>
    <w:p w:rsidR="006E312A" w:rsidRPr="0091760D" w:rsidRDefault="006E312A" w:rsidP="006E312A">
      <w:pPr>
        <w:autoSpaceDE w:val="0"/>
        <w:autoSpaceDN w:val="0"/>
        <w:adjustRightInd w:val="0"/>
        <w:spacing w:after="0" w:line="240" w:lineRule="auto"/>
        <w:ind w:firstLine="708"/>
        <w:jc w:val="both"/>
        <w:rPr>
          <w:rFonts w:ascii="Arial" w:hAnsi="Arial" w:cs="Arial"/>
          <w:sz w:val="24"/>
          <w:szCs w:val="24"/>
        </w:rPr>
      </w:pPr>
      <w:r w:rsidRPr="0091760D">
        <w:rPr>
          <w:rFonts w:ascii="Arial" w:hAnsi="Arial" w:cs="Arial"/>
          <w:sz w:val="24"/>
          <w:szCs w:val="24"/>
        </w:rPr>
        <w:t>5.3. Руководителям учреждений стимулирующие выплаты устанавливаются на основании утвержденных администраци</w:t>
      </w:r>
      <w:r w:rsidR="00162DAE" w:rsidRPr="0091760D">
        <w:rPr>
          <w:rFonts w:ascii="Arial" w:hAnsi="Arial" w:cs="Arial"/>
          <w:sz w:val="24"/>
          <w:szCs w:val="24"/>
        </w:rPr>
        <w:t>ей</w:t>
      </w:r>
      <w:r w:rsidRPr="0091760D">
        <w:rPr>
          <w:rFonts w:ascii="Arial" w:hAnsi="Arial" w:cs="Arial"/>
          <w:sz w:val="24"/>
          <w:szCs w:val="24"/>
        </w:rPr>
        <w:t xml:space="preserve"> </w:t>
      </w:r>
      <w:r w:rsidR="00162DAE" w:rsidRPr="0091760D">
        <w:rPr>
          <w:rFonts w:ascii="Arial" w:hAnsi="Arial" w:cs="Arial"/>
          <w:sz w:val="24"/>
          <w:szCs w:val="24"/>
        </w:rPr>
        <w:t>Услонского муниципального образования</w:t>
      </w:r>
      <w:r w:rsidRPr="0091760D">
        <w:rPr>
          <w:rFonts w:ascii="Arial" w:hAnsi="Arial" w:cs="Arial"/>
          <w:sz w:val="24"/>
          <w:szCs w:val="24"/>
        </w:rPr>
        <w:t xml:space="preserve"> показателей эффективности деятельности руководителей учреждений в виде премиальных выплат по итогам работы за месяц и квартал в процентах к должностному окладу или в абсолютных размерах.</w:t>
      </w:r>
    </w:p>
    <w:p w:rsidR="006E312A" w:rsidRPr="0091760D" w:rsidRDefault="006E312A" w:rsidP="006E312A">
      <w:pPr>
        <w:autoSpaceDE w:val="0"/>
        <w:autoSpaceDN w:val="0"/>
        <w:adjustRightInd w:val="0"/>
        <w:spacing w:after="0" w:line="240" w:lineRule="auto"/>
        <w:ind w:firstLine="708"/>
        <w:jc w:val="both"/>
        <w:rPr>
          <w:rFonts w:ascii="Arial" w:hAnsi="Arial" w:cs="Arial"/>
          <w:sz w:val="24"/>
          <w:szCs w:val="24"/>
        </w:rPr>
      </w:pPr>
      <w:r w:rsidRPr="0091760D">
        <w:rPr>
          <w:rFonts w:ascii="Arial" w:hAnsi="Arial" w:cs="Arial"/>
          <w:sz w:val="24"/>
          <w:szCs w:val="24"/>
        </w:rPr>
        <w:t>5.4. Условием установления стимулирующих выплат руководителям учреждений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6E312A" w:rsidRPr="0091760D" w:rsidRDefault="006E312A" w:rsidP="006E312A">
      <w:pPr>
        <w:autoSpaceDE w:val="0"/>
        <w:autoSpaceDN w:val="0"/>
        <w:adjustRightInd w:val="0"/>
        <w:spacing w:after="0" w:line="240" w:lineRule="auto"/>
        <w:ind w:firstLine="708"/>
        <w:jc w:val="both"/>
        <w:rPr>
          <w:rFonts w:ascii="Arial" w:hAnsi="Arial" w:cs="Arial"/>
          <w:sz w:val="24"/>
          <w:szCs w:val="24"/>
        </w:rPr>
      </w:pPr>
      <w:r w:rsidRPr="0091760D">
        <w:rPr>
          <w:rFonts w:ascii="Arial" w:hAnsi="Arial" w:cs="Arial"/>
          <w:sz w:val="24"/>
          <w:szCs w:val="24"/>
        </w:rPr>
        <w:t xml:space="preserve">5.5. Размеры стимулирующих выплат руководителям учреждений определяются </w:t>
      </w:r>
      <w:r w:rsidR="00162DAE" w:rsidRPr="0091760D">
        <w:rPr>
          <w:rFonts w:ascii="Arial" w:hAnsi="Arial" w:cs="Arial"/>
          <w:sz w:val="24"/>
          <w:szCs w:val="24"/>
        </w:rPr>
        <w:t>распоряжением</w:t>
      </w:r>
      <w:r w:rsidRPr="0091760D">
        <w:rPr>
          <w:rFonts w:ascii="Arial" w:hAnsi="Arial" w:cs="Arial"/>
          <w:sz w:val="24"/>
          <w:szCs w:val="24"/>
        </w:rPr>
        <w:t xml:space="preserve"> администрации </w:t>
      </w:r>
      <w:r w:rsidR="00162DAE" w:rsidRPr="0091760D">
        <w:rPr>
          <w:rFonts w:ascii="Arial" w:hAnsi="Arial" w:cs="Arial"/>
          <w:sz w:val="24"/>
          <w:szCs w:val="24"/>
        </w:rPr>
        <w:t>Услонского муниципального образования</w:t>
      </w:r>
      <w:r w:rsidRPr="0091760D">
        <w:rPr>
          <w:rFonts w:ascii="Arial" w:hAnsi="Arial" w:cs="Arial"/>
          <w:sz w:val="24"/>
          <w:szCs w:val="24"/>
        </w:rPr>
        <w:t xml:space="preserve"> не позднее 5 числа месяца, следующего за месяцем, которым оканчивается соответствующий период. </w:t>
      </w:r>
    </w:p>
    <w:p w:rsidR="006E312A" w:rsidRPr="0091760D" w:rsidRDefault="006E312A" w:rsidP="006E312A">
      <w:pPr>
        <w:pStyle w:val="a8"/>
        <w:shd w:val="clear" w:color="auto" w:fill="auto"/>
        <w:spacing w:after="260" w:line="240" w:lineRule="auto"/>
        <w:rPr>
          <w:rFonts w:ascii="Arial" w:hAnsi="Arial" w:cs="Arial"/>
          <w:b/>
          <w:sz w:val="24"/>
          <w:szCs w:val="24"/>
        </w:rPr>
      </w:pPr>
    </w:p>
    <w:p w:rsidR="006E312A" w:rsidRPr="0091760D" w:rsidRDefault="006E312A" w:rsidP="006E312A">
      <w:pPr>
        <w:pStyle w:val="a8"/>
        <w:shd w:val="clear" w:color="auto" w:fill="auto"/>
        <w:spacing w:line="240" w:lineRule="auto"/>
        <w:rPr>
          <w:rFonts w:ascii="Arial" w:hAnsi="Arial" w:cs="Arial"/>
          <w:b/>
          <w:sz w:val="24"/>
          <w:szCs w:val="24"/>
        </w:rPr>
      </w:pPr>
      <w:r w:rsidRPr="0091760D">
        <w:rPr>
          <w:rFonts w:ascii="Arial" w:hAnsi="Arial" w:cs="Arial"/>
          <w:b/>
          <w:sz w:val="24"/>
          <w:szCs w:val="24"/>
        </w:rPr>
        <w:t xml:space="preserve">Глава 6. ИНЫЕ ВОПРОСЫ ОПЛАТЫ ТРУДА    </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6.1.</w:t>
      </w:r>
      <w:r w:rsidRPr="0091760D">
        <w:rPr>
          <w:rFonts w:ascii="Arial" w:hAnsi="Arial" w:cs="Arial"/>
          <w:b/>
          <w:sz w:val="24"/>
          <w:szCs w:val="24"/>
        </w:rPr>
        <w:t xml:space="preserve"> </w:t>
      </w:r>
      <w:r w:rsidRPr="0091760D">
        <w:rPr>
          <w:rFonts w:ascii="Arial" w:hAnsi="Arial" w:cs="Arial"/>
          <w:sz w:val="24"/>
          <w:szCs w:val="24"/>
        </w:rPr>
        <w:t>Материальная помощь руководителям учреждений, близким родственникам руководителей учреждений (супруга (супруги), родителей, детей, родных братьев, родных сестер) выплачивается при наступлении следующих случаев: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 xml:space="preserve">1) наступление длительной (свыше пяти рабочих дней) психотравмирующей ситуации, возникшей не по вине администрации </w:t>
      </w:r>
      <w:r w:rsidR="00162DAE" w:rsidRPr="0091760D">
        <w:rPr>
          <w:rFonts w:ascii="Arial" w:hAnsi="Arial" w:cs="Arial"/>
          <w:sz w:val="24"/>
          <w:szCs w:val="24"/>
        </w:rPr>
        <w:t>Услонского муниципального образования</w:t>
      </w:r>
      <w:r w:rsidRPr="0091760D">
        <w:rPr>
          <w:rFonts w:ascii="Arial" w:hAnsi="Arial" w:cs="Arial"/>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 xml:space="preserve">2) причинение вреда здоровью руководителю учреждения, возникшего не по вине администрации </w:t>
      </w:r>
      <w:r w:rsidR="00162DAE" w:rsidRPr="0091760D">
        <w:rPr>
          <w:rFonts w:ascii="Arial" w:hAnsi="Arial" w:cs="Arial"/>
          <w:sz w:val="24"/>
          <w:szCs w:val="24"/>
        </w:rPr>
        <w:t>Услонского муниципального образования</w:t>
      </w:r>
      <w:r w:rsidRPr="0091760D">
        <w:rPr>
          <w:rFonts w:ascii="Arial" w:hAnsi="Arial" w:cs="Arial"/>
          <w:sz w:val="24"/>
          <w:szCs w:val="24"/>
        </w:rPr>
        <w:t>, но в период исполнения им трудовым (должностных) обязанностей;</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3) смерть руководителя учреждения.</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 xml:space="preserve">6.2. При наступлении любого из случаев, предусмотренных подпунктами 1-3 пункта 6.1 настоящего Положения, размер материальной помощи составляет от </w:t>
      </w:r>
      <w:r w:rsidR="00330001" w:rsidRPr="0091760D">
        <w:rPr>
          <w:rFonts w:ascii="Arial" w:hAnsi="Arial" w:cs="Arial"/>
          <w:sz w:val="24"/>
          <w:szCs w:val="24"/>
        </w:rPr>
        <w:t>3</w:t>
      </w:r>
      <w:r w:rsidRPr="0091760D">
        <w:rPr>
          <w:rFonts w:ascii="Arial" w:hAnsi="Arial" w:cs="Arial"/>
          <w:sz w:val="24"/>
          <w:szCs w:val="24"/>
        </w:rPr>
        <w:t xml:space="preserve"> до </w:t>
      </w:r>
      <w:r w:rsidR="00330001" w:rsidRPr="0091760D">
        <w:rPr>
          <w:rFonts w:ascii="Arial" w:hAnsi="Arial" w:cs="Arial"/>
          <w:sz w:val="24"/>
          <w:szCs w:val="24"/>
        </w:rPr>
        <w:t>5</w:t>
      </w:r>
      <w:r w:rsidRPr="0091760D">
        <w:rPr>
          <w:rFonts w:ascii="Arial" w:hAnsi="Arial" w:cs="Arial"/>
          <w:sz w:val="24"/>
          <w:szCs w:val="24"/>
        </w:rPr>
        <w:t xml:space="preserve"> тысяч рублей.</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6.3. Решение о выплате материальной помощи руководителям учреждений принимается администраци</w:t>
      </w:r>
      <w:r w:rsidR="00162DAE" w:rsidRPr="0091760D">
        <w:rPr>
          <w:rFonts w:ascii="Arial" w:hAnsi="Arial" w:cs="Arial"/>
          <w:sz w:val="24"/>
          <w:szCs w:val="24"/>
        </w:rPr>
        <w:t>ей</w:t>
      </w:r>
      <w:r w:rsidRPr="0091760D">
        <w:rPr>
          <w:rFonts w:ascii="Arial" w:hAnsi="Arial" w:cs="Arial"/>
          <w:sz w:val="24"/>
          <w:szCs w:val="24"/>
        </w:rPr>
        <w:t xml:space="preserve"> </w:t>
      </w:r>
      <w:r w:rsidR="00162DAE" w:rsidRPr="0091760D">
        <w:rPr>
          <w:rFonts w:ascii="Arial" w:hAnsi="Arial" w:cs="Arial"/>
          <w:sz w:val="24"/>
          <w:szCs w:val="24"/>
        </w:rPr>
        <w:t xml:space="preserve">Услонского муниципального образования </w:t>
      </w:r>
      <w:r w:rsidRPr="0091760D">
        <w:rPr>
          <w:rFonts w:ascii="Arial" w:hAnsi="Arial" w:cs="Arial"/>
          <w:sz w:val="24"/>
          <w:szCs w:val="24"/>
        </w:rPr>
        <w:t>в течение трех рабочих дней со дня представления в администраци</w:t>
      </w:r>
      <w:r w:rsidR="00162DAE" w:rsidRPr="0091760D">
        <w:rPr>
          <w:rFonts w:ascii="Arial" w:hAnsi="Arial" w:cs="Arial"/>
          <w:sz w:val="24"/>
          <w:szCs w:val="24"/>
        </w:rPr>
        <w:t>ю</w:t>
      </w:r>
      <w:r w:rsidRPr="0091760D">
        <w:rPr>
          <w:rFonts w:ascii="Arial" w:hAnsi="Arial" w:cs="Arial"/>
          <w:sz w:val="24"/>
          <w:szCs w:val="24"/>
        </w:rPr>
        <w:t xml:space="preserve"> </w:t>
      </w:r>
      <w:r w:rsidR="00162DAE" w:rsidRPr="0091760D">
        <w:rPr>
          <w:rFonts w:ascii="Arial" w:hAnsi="Arial" w:cs="Arial"/>
          <w:sz w:val="24"/>
          <w:szCs w:val="24"/>
        </w:rPr>
        <w:t xml:space="preserve">Услонского муниципального образования </w:t>
      </w:r>
      <w:r w:rsidRPr="0091760D">
        <w:rPr>
          <w:rFonts w:ascii="Arial" w:hAnsi="Arial" w:cs="Arial"/>
          <w:sz w:val="24"/>
          <w:szCs w:val="24"/>
        </w:rPr>
        <w:t>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 xml:space="preserve">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w:t>
      </w:r>
      <w:r w:rsidRPr="0091760D">
        <w:rPr>
          <w:rFonts w:ascii="Arial" w:hAnsi="Arial" w:cs="Arial"/>
          <w:sz w:val="24"/>
          <w:szCs w:val="24"/>
        </w:rPr>
        <w:lastRenderedPageBreak/>
        <w:t>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6.4.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6E312A" w:rsidRPr="0091760D" w:rsidRDefault="006E312A" w:rsidP="006E312A">
      <w:pPr>
        <w:autoSpaceDE w:val="0"/>
        <w:autoSpaceDN w:val="0"/>
        <w:adjustRightInd w:val="0"/>
        <w:spacing w:after="0" w:line="240" w:lineRule="auto"/>
        <w:ind w:right="62" w:firstLine="851"/>
        <w:jc w:val="both"/>
        <w:rPr>
          <w:rFonts w:ascii="Arial" w:hAnsi="Arial" w:cs="Arial"/>
          <w:sz w:val="24"/>
          <w:szCs w:val="24"/>
        </w:rPr>
      </w:pPr>
      <w:r w:rsidRPr="0091760D">
        <w:rPr>
          <w:rFonts w:ascii="Arial" w:hAnsi="Arial" w:cs="Arial"/>
          <w:sz w:val="24"/>
          <w:szCs w:val="24"/>
        </w:rPr>
        <w:t>6.5. 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
    <w:p w:rsidR="006E312A" w:rsidRPr="0091760D" w:rsidRDefault="006E312A" w:rsidP="006E312A">
      <w:pPr>
        <w:pStyle w:val="a8"/>
        <w:tabs>
          <w:tab w:val="left" w:pos="1024"/>
        </w:tabs>
        <w:spacing w:line="240" w:lineRule="auto"/>
        <w:ind w:right="40"/>
        <w:jc w:val="both"/>
        <w:rPr>
          <w:rFonts w:ascii="Arial" w:hAnsi="Arial" w:cs="Arial"/>
          <w:sz w:val="24"/>
          <w:szCs w:val="24"/>
        </w:rPr>
      </w:pPr>
    </w:p>
    <w:p w:rsidR="006E312A" w:rsidRPr="0091760D" w:rsidRDefault="006E312A" w:rsidP="006E312A">
      <w:pPr>
        <w:pStyle w:val="a8"/>
        <w:tabs>
          <w:tab w:val="left" w:pos="1024"/>
        </w:tabs>
        <w:spacing w:line="240" w:lineRule="auto"/>
        <w:ind w:right="40"/>
        <w:jc w:val="both"/>
        <w:rPr>
          <w:rFonts w:ascii="Arial" w:hAnsi="Arial" w:cs="Arial"/>
          <w:sz w:val="24"/>
          <w:szCs w:val="24"/>
        </w:rPr>
      </w:pPr>
    </w:p>
    <w:p w:rsidR="006E312A" w:rsidRPr="0091760D" w:rsidRDefault="00B37860" w:rsidP="0091760D">
      <w:pPr>
        <w:spacing w:line="240" w:lineRule="auto"/>
        <w:ind w:left="4512" w:firstLine="708"/>
        <w:jc w:val="right"/>
        <w:rPr>
          <w:rFonts w:ascii="Courier New" w:hAnsi="Courier New" w:cs="Courier New"/>
          <w:szCs w:val="24"/>
        </w:rPr>
      </w:pPr>
      <w:r w:rsidRPr="0091760D">
        <w:rPr>
          <w:rFonts w:ascii="Courier New" w:hAnsi="Courier New" w:cs="Courier New"/>
          <w:szCs w:val="24"/>
        </w:rPr>
        <w:t>П</w:t>
      </w:r>
      <w:r w:rsidR="006E312A" w:rsidRPr="0091760D">
        <w:rPr>
          <w:rFonts w:ascii="Courier New" w:hAnsi="Courier New" w:cs="Courier New"/>
          <w:szCs w:val="24"/>
        </w:rPr>
        <w:t>риложение 1</w:t>
      </w:r>
      <w:r w:rsidR="0091760D">
        <w:rPr>
          <w:rFonts w:ascii="Courier New" w:hAnsi="Courier New" w:cs="Courier New"/>
          <w:szCs w:val="24"/>
        </w:rPr>
        <w:t xml:space="preserve">                               </w:t>
      </w:r>
      <w:r w:rsidR="006E312A" w:rsidRPr="0091760D">
        <w:rPr>
          <w:rFonts w:ascii="Courier New" w:hAnsi="Courier New" w:cs="Courier New"/>
          <w:szCs w:val="24"/>
        </w:rPr>
        <w:t>к Примерному положению об оплате труда работников учреждений культуры</w:t>
      </w:r>
      <w:r w:rsidR="00162DAE" w:rsidRPr="0091760D">
        <w:rPr>
          <w:rFonts w:ascii="Courier New" w:hAnsi="Courier New" w:cs="Courier New"/>
          <w:szCs w:val="24"/>
        </w:rPr>
        <w:t xml:space="preserve"> Услонского муниципального образования</w:t>
      </w:r>
    </w:p>
    <w:p w:rsidR="006E312A" w:rsidRPr="0091760D" w:rsidRDefault="006E312A" w:rsidP="00162DAE">
      <w:pPr>
        <w:spacing w:line="240" w:lineRule="auto"/>
        <w:ind w:left="-709" w:firstLine="709"/>
        <w:jc w:val="center"/>
        <w:rPr>
          <w:rFonts w:ascii="Arial" w:hAnsi="Arial" w:cs="Arial"/>
          <w:sz w:val="24"/>
          <w:szCs w:val="24"/>
        </w:rPr>
      </w:pPr>
      <w:r w:rsidRPr="0091760D">
        <w:rPr>
          <w:rFonts w:ascii="Arial" w:hAnsi="Arial" w:cs="Arial"/>
          <w:sz w:val="24"/>
          <w:szCs w:val="24"/>
        </w:rPr>
        <w:t>Минимальные размеры окладов (ставок) работников учреждений культуры</w:t>
      </w:r>
      <w:r w:rsidR="00162DAE" w:rsidRPr="0091760D">
        <w:rPr>
          <w:rFonts w:ascii="Arial" w:hAnsi="Arial" w:cs="Arial"/>
          <w:sz w:val="24"/>
          <w:szCs w:val="24"/>
        </w:rPr>
        <w:t xml:space="preserve"> Услонского муниципального образования</w:t>
      </w:r>
    </w:p>
    <w:p w:rsidR="006E312A" w:rsidRPr="0091760D" w:rsidRDefault="006E312A" w:rsidP="006E312A">
      <w:pPr>
        <w:spacing w:line="240" w:lineRule="auto"/>
        <w:rPr>
          <w:rFonts w:ascii="Arial" w:hAnsi="Arial" w:cs="Arial"/>
          <w:b/>
          <w:sz w:val="24"/>
          <w:szCs w:val="24"/>
        </w:rPr>
      </w:pPr>
    </w:p>
    <w:p w:rsidR="006E312A" w:rsidRPr="0091760D" w:rsidRDefault="006E312A" w:rsidP="004765C1">
      <w:pPr>
        <w:pStyle w:val="aa"/>
        <w:numPr>
          <w:ilvl w:val="0"/>
          <w:numId w:val="3"/>
        </w:numPr>
        <w:spacing w:line="240" w:lineRule="auto"/>
        <w:jc w:val="center"/>
        <w:rPr>
          <w:rFonts w:ascii="Arial" w:hAnsi="Arial" w:cs="Arial"/>
          <w:b/>
          <w:bCs/>
          <w:sz w:val="24"/>
          <w:szCs w:val="24"/>
        </w:rPr>
      </w:pPr>
      <w:r w:rsidRPr="0091760D">
        <w:rPr>
          <w:rFonts w:ascii="Arial" w:hAnsi="Arial" w:cs="Arial"/>
          <w:b/>
          <w:bCs/>
          <w:sz w:val="24"/>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91760D">
        <w:rPr>
          <w:rFonts w:ascii="Arial" w:hAnsi="Arial" w:cs="Arial"/>
          <w:b/>
          <w:bCs/>
          <w:sz w:val="24"/>
          <w:szCs w:val="24"/>
        </w:rPr>
        <w:t>Минздравсоцразвития</w:t>
      </w:r>
      <w:proofErr w:type="spellEnd"/>
      <w:r w:rsidRPr="0091760D">
        <w:rPr>
          <w:rFonts w:ascii="Arial" w:hAnsi="Arial" w:cs="Arial"/>
          <w:b/>
          <w:bCs/>
          <w:sz w:val="24"/>
          <w:szCs w:val="24"/>
        </w:rPr>
        <w:t xml:space="preserve"> России от 31 августа 2007г. № 570</w:t>
      </w:r>
    </w:p>
    <w:p w:rsidR="006E312A" w:rsidRPr="0091760D" w:rsidRDefault="006E312A" w:rsidP="006E312A">
      <w:pPr>
        <w:spacing w:line="240" w:lineRule="auto"/>
        <w:jc w:val="center"/>
        <w:rPr>
          <w:rFonts w:ascii="Arial" w:hAnsi="Arial" w:cs="Arial"/>
          <w:sz w:val="24"/>
          <w:szCs w:val="24"/>
        </w:rPr>
      </w:pPr>
    </w:p>
    <w:tbl>
      <w:tblPr>
        <w:tblStyle w:val="ad"/>
        <w:tblW w:w="9485" w:type="dxa"/>
        <w:tblLook w:val="0000" w:firstRow="0" w:lastRow="0" w:firstColumn="0" w:lastColumn="0" w:noHBand="0" w:noVBand="0"/>
      </w:tblPr>
      <w:tblGrid>
        <w:gridCol w:w="7665"/>
        <w:gridCol w:w="1820"/>
      </w:tblGrid>
      <w:tr w:rsidR="006E312A" w:rsidRPr="0091760D" w:rsidTr="00F14F44">
        <w:trPr>
          <w:trHeight w:val="937"/>
        </w:trPr>
        <w:tc>
          <w:tcPr>
            <w:tcW w:w="9485" w:type="dxa"/>
            <w:gridSpan w:val="2"/>
          </w:tcPr>
          <w:p w:rsidR="006E312A" w:rsidRPr="0091760D" w:rsidRDefault="006E312A" w:rsidP="00145F0D">
            <w:pPr>
              <w:jc w:val="center"/>
              <w:rPr>
                <w:rFonts w:ascii="Courier New" w:hAnsi="Courier New" w:cs="Courier New"/>
                <w:b/>
                <w:bCs/>
                <w:szCs w:val="24"/>
              </w:rPr>
            </w:pPr>
            <w:r w:rsidRPr="0091760D">
              <w:rPr>
                <w:rFonts w:ascii="Courier New" w:hAnsi="Courier New" w:cs="Courier New"/>
                <w:b/>
                <w:bCs/>
                <w:szCs w:val="24"/>
              </w:rPr>
              <w:t xml:space="preserve">Профессиональная квалификационная группа </w:t>
            </w:r>
            <w:r w:rsidR="004765C1" w:rsidRPr="0091760D">
              <w:rPr>
                <w:rFonts w:ascii="Courier New" w:hAnsi="Courier New" w:cs="Courier New"/>
                <w:b/>
                <w:bCs/>
                <w:szCs w:val="24"/>
              </w:rPr>
              <w:t>«</w:t>
            </w:r>
            <w:r w:rsidRPr="0091760D">
              <w:rPr>
                <w:rFonts w:ascii="Courier New" w:hAnsi="Courier New" w:cs="Courier New"/>
                <w:b/>
                <w:bCs/>
                <w:szCs w:val="24"/>
              </w:rPr>
              <w:t>Должности работников культуры, искусства и кинематографии среднего звена</w:t>
            </w:r>
            <w:r w:rsidR="004765C1" w:rsidRPr="0091760D">
              <w:rPr>
                <w:rFonts w:ascii="Courier New" w:hAnsi="Courier New" w:cs="Courier New"/>
                <w:b/>
                <w:bCs/>
                <w:szCs w:val="24"/>
              </w:rPr>
              <w:t>»</w:t>
            </w:r>
          </w:p>
        </w:tc>
      </w:tr>
      <w:tr w:rsidR="00511C69" w:rsidRPr="0091760D" w:rsidTr="00F14F44">
        <w:trPr>
          <w:trHeight w:val="285"/>
        </w:trPr>
        <w:tc>
          <w:tcPr>
            <w:tcW w:w="7665" w:type="dxa"/>
          </w:tcPr>
          <w:p w:rsidR="00511C69" w:rsidRPr="0091760D" w:rsidRDefault="00511C69" w:rsidP="00511C69">
            <w:pPr>
              <w:jc w:val="both"/>
              <w:rPr>
                <w:rFonts w:ascii="Courier New" w:hAnsi="Courier New" w:cs="Courier New"/>
                <w:bCs/>
                <w:szCs w:val="24"/>
              </w:rPr>
            </w:pPr>
            <w:r w:rsidRPr="0091760D">
              <w:rPr>
                <w:rFonts w:ascii="Courier New" w:hAnsi="Courier New" w:cs="Courier New"/>
                <w:bCs/>
                <w:szCs w:val="24"/>
              </w:rPr>
              <w:t>Заведующий костюмерной</w:t>
            </w:r>
          </w:p>
        </w:tc>
        <w:tc>
          <w:tcPr>
            <w:tcW w:w="1820" w:type="dxa"/>
            <w:vMerge w:val="restart"/>
          </w:tcPr>
          <w:p w:rsidR="00511C69" w:rsidRPr="0091760D" w:rsidRDefault="00511C69" w:rsidP="00145F0D">
            <w:pPr>
              <w:jc w:val="center"/>
              <w:rPr>
                <w:rFonts w:ascii="Courier New" w:hAnsi="Courier New" w:cs="Courier New"/>
                <w:b/>
                <w:bCs/>
                <w:szCs w:val="24"/>
                <w:lang w:val="en-US"/>
              </w:rPr>
            </w:pPr>
            <w:r w:rsidRPr="0091760D">
              <w:rPr>
                <w:rFonts w:ascii="Courier New" w:hAnsi="Courier New" w:cs="Courier New"/>
                <w:b/>
                <w:bCs/>
                <w:szCs w:val="24"/>
                <w:lang w:val="en-US"/>
              </w:rPr>
              <w:t>7500</w:t>
            </w:r>
          </w:p>
        </w:tc>
      </w:tr>
      <w:tr w:rsidR="00B37860" w:rsidRPr="0091760D" w:rsidTr="00B37860">
        <w:trPr>
          <w:trHeight w:val="326"/>
        </w:trPr>
        <w:tc>
          <w:tcPr>
            <w:tcW w:w="7665" w:type="dxa"/>
          </w:tcPr>
          <w:p w:rsidR="00B37860" w:rsidRPr="0091760D" w:rsidRDefault="00B37860" w:rsidP="00145F0D">
            <w:pPr>
              <w:rPr>
                <w:rFonts w:ascii="Courier New" w:hAnsi="Courier New" w:cs="Courier New"/>
                <w:szCs w:val="24"/>
              </w:rPr>
            </w:pPr>
            <w:proofErr w:type="spellStart"/>
            <w:r w:rsidRPr="0091760D">
              <w:rPr>
                <w:rFonts w:ascii="Courier New" w:hAnsi="Courier New" w:cs="Courier New"/>
                <w:szCs w:val="24"/>
              </w:rPr>
              <w:t>Культорганизатор</w:t>
            </w:r>
            <w:proofErr w:type="spellEnd"/>
          </w:p>
        </w:tc>
        <w:tc>
          <w:tcPr>
            <w:tcW w:w="1820" w:type="dxa"/>
            <w:vMerge/>
          </w:tcPr>
          <w:p w:rsidR="00B37860" w:rsidRPr="0091760D" w:rsidRDefault="00B37860" w:rsidP="00145F0D">
            <w:pPr>
              <w:jc w:val="center"/>
              <w:rPr>
                <w:rFonts w:ascii="Courier New" w:hAnsi="Courier New" w:cs="Courier New"/>
                <w:b/>
                <w:bCs/>
                <w:szCs w:val="24"/>
              </w:rPr>
            </w:pPr>
          </w:p>
        </w:tc>
      </w:tr>
      <w:tr w:rsidR="006E312A" w:rsidRPr="0091760D" w:rsidTr="00F14F44">
        <w:trPr>
          <w:trHeight w:val="339"/>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Руководитель кружка</w:t>
            </w:r>
          </w:p>
        </w:tc>
        <w:tc>
          <w:tcPr>
            <w:tcW w:w="1820" w:type="dxa"/>
            <w:vMerge/>
          </w:tcPr>
          <w:p w:rsidR="006E312A" w:rsidRPr="0091760D" w:rsidRDefault="006E312A" w:rsidP="00145F0D">
            <w:pPr>
              <w:rPr>
                <w:rFonts w:ascii="Courier New" w:hAnsi="Courier New" w:cs="Courier New"/>
                <w:b/>
                <w:bCs/>
                <w:szCs w:val="24"/>
              </w:rPr>
            </w:pPr>
          </w:p>
        </w:tc>
      </w:tr>
      <w:tr w:rsidR="006E312A" w:rsidRPr="0091760D" w:rsidTr="00F14F44">
        <w:trPr>
          <w:trHeight w:val="400"/>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Распорядитель танцевального вечера, ведущий дискотеки, руководитель музыкальной части дискотеки</w:t>
            </w:r>
          </w:p>
        </w:tc>
        <w:tc>
          <w:tcPr>
            <w:tcW w:w="1820" w:type="dxa"/>
            <w:vMerge/>
          </w:tcPr>
          <w:p w:rsidR="006E312A" w:rsidRPr="0091760D" w:rsidRDefault="006E312A" w:rsidP="00145F0D">
            <w:pPr>
              <w:rPr>
                <w:rFonts w:ascii="Courier New" w:hAnsi="Courier New" w:cs="Courier New"/>
                <w:b/>
                <w:bCs/>
                <w:szCs w:val="24"/>
              </w:rPr>
            </w:pPr>
          </w:p>
        </w:tc>
      </w:tr>
      <w:tr w:rsidR="006E312A" w:rsidRPr="0091760D" w:rsidTr="00F14F44">
        <w:trPr>
          <w:trHeight w:val="28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 xml:space="preserve">Иные должности, предусмотренные Приказом </w:t>
            </w:r>
            <w:proofErr w:type="spellStart"/>
            <w:r w:rsidRPr="0091760D">
              <w:rPr>
                <w:rFonts w:ascii="Courier New" w:hAnsi="Courier New" w:cs="Courier New"/>
                <w:szCs w:val="24"/>
              </w:rPr>
              <w:t>Минздравсоцразвития</w:t>
            </w:r>
            <w:proofErr w:type="spellEnd"/>
            <w:r w:rsidRPr="0091760D">
              <w:rPr>
                <w:rFonts w:ascii="Courier New" w:hAnsi="Courier New" w:cs="Courier New"/>
                <w:szCs w:val="24"/>
              </w:rPr>
              <w:t xml:space="preserve"> России от 31 августа 2007 года № 570, по данной ПКГ</w:t>
            </w:r>
          </w:p>
        </w:tc>
        <w:tc>
          <w:tcPr>
            <w:tcW w:w="1820" w:type="dxa"/>
            <w:vMerge/>
          </w:tcPr>
          <w:p w:rsidR="006E312A" w:rsidRPr="0091760D" w:rsidRDefault="006E312A" w:rsidP="00145F0D">
            <w:pPr>
              <w:rPr>
                <w:rFonts w:ascii="Courier New" w:hAnsi="Courier New" w:cs="Courier New"/>
                <w:b/>
                <w:bCs/>
                <w:szCs w:val="24"/>
              </w:rPr>
            </w:pPr>
          </w:p>
        </w:tc>
      </w:tr>
      <w:tr w:rsidR="006E312A" w:rsidRPr="0091760D" w:rsidTr="00F14F44">
        <w:trPr>
          <w:trHeight w:val="840"/>
        </w:trPr>
        <w:tc>
          <w:tcPr>
            <w:tcW w:w="9485" w:type="dxa"/>
            <w:gridSpan w:val="2"/>
          </w:tcPr>
          <w:p w:rsidR="006E312A" w:rsidRPr="0091760D" w:rsidRDefault="006E312A" w:rsidP="00145F0D">
            <w:pPr>
              <w:jc w:val="center"/>
              <w:rPr>
                <w:rFonts w:ascii="Courier New" w:hAnsi="Courier New" w:cs="Courier New"/>
                <w:b/>
                <w:bCs/>
                <w:szCs w:val="24"/>
              </w:rPr>
            </w:pPr>
            <w:r w:rsidRPr="0091760D">
              <w:rPr>
                <w:rFonts w:ascii="Courier New" w:hAnsi="Courier New" w:cs="Courier New"/>
                <w:b/>
                <w:bCs/>
                <w:szCs w:val="24"/>
              </w:rPr>
              <w:t>Профессиональная квалификационная группа "Должности работников культуры, искусства и кинематографии ведущего звена"</w:t>
            </w:r>
          </w:p>
        </w:tc>
      </w:tr>
      <w:tr w:rsidR="006E312A" w:rsidRPr="0091760D" w:rsidTr="00F14F44">
        <w:trPr>
          <w:trHeight w:val="18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 xml:space="preserve">Библиотекарь </w:t>
            </w:r>
          </w:p>
        </w:tc>
        <w:tc>
          <w:tcPr>
            <w:tcW w:w="1820" w:type="dxa"/>
            <w:vMerge w:val="restart"/>
            <w:noWrap/>
          </w:tcPr>
          <w:p w:rsidR="006E312A" w:rsidRPr="0091760D" w:rsidRDefault="006E312A" w:rsidP="00145F0D">
            <w:pPr>
              <w:jc w:val="center"/>
              <w:rPr>
                <w:rFonts w:ascii="Courier New" w:hAnsi="Courier New" w:cs="Courier New"/>
                <w:b/>
                <w:bCs/>
                <w:szCs w:val="24"/>
                <w:lang w:val="en-US"/>
              </w:rPr>
            </w:pPr>
            <w:r w:rsidRPr="0091760D">
              <w:rPr>
                <w:rFonts w:ascii="Courier New" w:hAnsi="Courier New" w:cs="Courier New"/>
                <w:b/>
                <w:bCs/>
                <w:szCs w:val="24"/>
                <w:lang w:val="en-US"/>
              </w:rPr>
              <w:t>8619</w:t>
            </w:r>
          </w:p>
        </w:tc>
      </w:tr>
      <w:tr w:rsidR="00F14F44" w:rsidRPr="0091760D" w:rsidTr="00F14F44">
        <w:trPr>
          <w:trHeight w:val="353"/>
        </w:trPr>
        <w:tc>
          <w:tcPr>
            <w:tcW w:w="7665" w:type="dxa"/>
          </w:tcPr>
          <w:p w:rsidR="00F14F44" w:rsidRPr="0091760D" w:rsidRDefault="00F14F44" w:rsidP="00145F0D">
            <w:pPr>
              <w:rPr>
                <w:rFonts w:ascii="Courier New" w:hAnsi="Courier New" w:cs="Courier New"/>
                <w:szCs w:val="24"/>
              </w:rPr>
            </w:pPr>
            <w:r w:rsidRPr="0091760D">
              <w:rPr>
                <w:rFonts w:ascii="Courier New" w:hAnsi="Courier New" w:cs="Courier New"/>
                <w:szCs w:val="24"/>
              </w:rPr>
              <w:t>Библиограф</w:t>
            </w:r>
          </w:p>
        </w:tc>
        <w:tc>
          <w:tcPr>
            <w:tcW w:w="1820" w:type="dxa"/>
            <w:vMerge/>
            <w:noWrap/>
          </w:tcPr>
          <w:p w:rsidR="00F14F44" w:rsidRPr="0091760D" w:rsidRDefault="00F14F44" w:rsidP="00145F0D">
            <w:pPr>
              <w:jc w:val="center"/>
              <w:rPr>
                <w:rFonts w:ascii="Courier New" w:hAnsi="Courier New" w:cs="Courier New"/>
                <w:b/>
                <w:bCs/>
                <w:szCs w:val="24"/>
                <w:lang w:val="en-US"/>
              </w:rPr>
            </w:pPr>
          </w:p>
        </w:tc>
      </w:tr>
      <w:tr w:rsidR="00F14F44" w:rsidRPr="0091760D" w:rsidTr="00F14F44">
        <w:trPr>
          <w:trHeight w:val="274"/>
        </w:trPr>
        <w:tc>
          <w:tcPr>
            <w:tcW w:w="7665" w:type="dxa"/>
          </w:tcPr>
          <w:p w:rsidR="00F14F44" w:rsidRPr="0091760D" w:rsidRDefault="00F14F44" w:rsidP="00145F0D">
            <w:pPr>
              <w:rPr>
                <w:rFonts w:ascii="Courier New" w:hAnsi="Courier New" w:cs="Courier New"/>
                <w:szCs w:val="24"/>
              </w:rPr>
            </w:pPr>
            <w:r w:rsidRPr="0091760D">
              <w:rPr>
                <w:rFonts w:ascii="Courier New" w:hAnsi="Courier New" w:cs="Courier New"/>
                <w:szCs w:val="24"/>
              </w:rPr>
              <w:t>Звукооператор </w:t>
            </w:r>
          </w:p>
        </w:tc>
        <w:tc>
          <w:tcPr>
            <w:tcW w:w="1820" w:type="dxa"/>
            <w:vMerge/>
          </w:tcPr>
          <w:p w:rsidR="00F14F44" w:rsidRPr="0091760D" w:rsidRDefault="00F14F44" w:rsidP="00145F0D">
            <w:pPr>
              <w:rPr>
                <w:rFonts w:ascii="Courier New" w:hAnsi="Courier New" w:cs="Courier New"/>
                <w:b/>
                <w:bCs/>
                <w:szCs w:val="24"/>
              </w:rPr>
            </w:pPr>
          </w:p>
        </w:tc>
      </w:tr>
      <w:tr w:rsidR="006E312A" w:rsidRPr="0091760D" w:rsidTr="00F14F44">
        <w:trPr>
          <w:trHeight w:val="21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w:t>
            </w:r>
            <w:r w:rsidRPr="0091760D">
              <w:rPr>
                <w:rFonts w:ascii="Courier New" w:hAnsi="Courier New" w:cs="Courier New"/>
                <w:szCs w:val="24"/>
              </w:rPr>
              <w:lastRenderedPageBreak/>
              <w:t>и досуга) и других аналогичных учреждений и организаций</w:t>
            </w:r>
          </w:p>
        </w:tc>
        <w:tc>
          <w:tcPr>
            <w:tcW w:w="1820" w:type="dxa"/>
            <w:vMerge/>
          </w:tcPr>
          <w:p w:rsidR="006E312A" w:rsidRPr="0091760D" w:rsidRDefault="006E312A" w:rsidP="00145F0D">
            <w:pPr>
              <w:rPr>
                <w:rFonts w:ascii="Courier New" w:hAnsi="Courier New" w:cs="Courier New"/>
                <w:b/>
                <w:bCs/>
                <w:szCs w:val="24"/>
              </w:rPr>
            </w:pPr>
          </w:p>
        </w:tc>
      </w:tr>
      <w:tr w:rsidR="00F14F44" w:rsidRPr="0091760D" w:rsidTr="00F14F44">
        <w:trPr>
          <w:trHeight w:val="303"/>
        </w:trPr>
        <w:tc>
          <w:tcPr>
            <w:tcW w:w="7665" w:type="dxa"/>
          </w:tcPr>
          <w:p w:rsidR="00F14F44" w:rsidRPr="0091760D" w:rsidRDefault="00F14F44" w:rsidP="00145F0D">
            <w:pPr>
              <w:rPr>
                <w:rFonts w:ascii="Courier New" w:hAnsi="Courier New" w:cs="Courier New"/>
                <w:szCs w:val="24"/>
              </w:rPr>
            </w:pPr>
            <w:r w:rsidRPr="0091760D">
              <w:rPr>
                <w:rFonts w:ascii="Courier New" w:hAnsi="Courier New" w:cs="Courier New"/>
                <w:szCs w:val="24"/>
              </w:rPr>
              <w:lastRenderedPageBreak/>
              <w:t>Специалист по фольклору</w:t>
            </w:r>
          </w:p>
        </w:tc>
        <w:tc>
          <w:tcPr>
            <w:tcW w:w="1820" w:type="dxa"/>
            <w:vMerge/>
          </w:tcPr>
          <w:p w:rsidR="00F14F44" w:rsidRPr="0091760D" w:rsidRDefault="00F14F44" w:rsidP="00145F0D">
            <w:pPr>
              <w:rPr>
                <w:rFonts w:ascii="Courier New" w:hAnsi="Courier New" w:cs="Courier New"/>
                <w:b/>
                <w:bCs/>
                <w:szCs w:val="24"/>
              </w:rPr>
            </w:pPr>
          </w:p>
        </w:tc>
      </w:tr>
      <w:tr w:rsidR="006E312A" w:rsidRPr="0091760D" w:rsidTr="00F14F44">
        <w:trPr>
          <w:trHeight w:val="21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Специалист по жанрам творчества </w:t>
            </w:r>
          </w:p>
        </w:tc>
        <w:tc>
          <w:tcPr>
            <w:tcW w:w="1820" w:type="dxa"/>
            <w:vMerge/>
          </w:tcPr>
          <w:p w:rsidR="006E312A" w:rsidRPr="0091760D" w:rsidRDefault="006E312A" w:rsidP="00145F0D">
            <w:pPr>
              <w:rPr>
                <w:rFonts w:ascii="Courier New" w:hAnsi="Courier New" w:cs="Courier New"/>
                <w:b/>
                <w:bCs/>
                <w:szCs w:val="24"/>
              </w:rPr>
            </w:pPr>
          </w:p>
        </w:tc>
      </w:tr>
      <w:tr w:rsidR="00B37860" w:rsidRPr="0091760D" w:rsidTr="00B37860">
        <w:trPr>
          <w:trHeight w:val="415"/>
        </w:trPr>
        <w:tc>
          <w:tcPr>
            <w:tcW w:w="7665" w:type="dxa"/>
          </w:tcPr>
          <w:p w:rsidR="00B37860" w:rsidRPr="0091760D" w:rsidRDefault="00B37860" w:rsidP="00145F0D">
            <w:pPr>
              <w:rPr>
                <w:rFonts w:ascii="Courier New" w:hAnsi="Courier New" w:cs="Courier New"/>
                <w:szCs w:val="24"/>
              </w:rPr>
            </w:pPr>
            <w:r w:rsidRPr="0091760D">
              <w:rPr>
                <w:rFonts w:ascii="Courier New" w:hAnsi="Courier New" w:cs="Courier New"/>
                <w:szCs w:val="24"/>
              </w:rPr>
              <w:t>Специалист по методике клубной работы </w:t>
            </w:r>
          </w:p>
        </w:tc>
        <w:tc>
          <w:tcPr>
            <w:tcW w:w="1820" w:type="dxa"/>
            <w:vMerge/>
          </w:tcPr>
          <w:p w:rsidR="00B37860" w:rsidRPr="0091760D" w:rsidRDefault="00B37860" w:rsidP="00145F0D">
            <w:pPr>
              <w:rPr>
                <w:rFonts w:ascii="Courier New" w:hAnsi="Courier New" w:cs="Courier New"/>
                <w:b/>
                <w:bCs/>
                <w:szCs w:val="24"/>
              </w:rPr>
            </w:pPr>
          </w:p>
        </w:tc>
      </w:tr>
      <w:tr w:rsidR="00B37860" w:rsidRPr="0091760D" w:rsidTr="00B37860">
        <w:trPr>
          <w:trHeight w:val="266"/>
        </w:trPr>
        <w:tc>
          <w:tcPr>
            <w:tcW w:w="7665" w:type="dxa"/>
          </w:tcPr>
          <w:p w:rsidR="00B37860" w:rsidRPr="0091760D" w:rsidRDefault="00B37860" w:rsidP="00145F0D">
            <w:pPr>
              <w:rPr>
                <w:rFonts w:ascii="Courier New" w:hAnsi="Courier New" w:cs="Courier New"/>
                <w:szCs w:val="24"/>
              </w:rPr>
            </w:pPr>
            <w:r w:rsidRPr="0091760D">
              <w:rPr>
                <w:rFonts w:ascii="Courier New" w:hAnsi="Courier New" w:cs="Courier New"/>
                <w:szCs w:val="24"/>
              </w:rPr>
              <w:t>Хранитель фондов</w:t>
            </w:r>
          </w:p>
        </w:tc>
        <w:tc>
          <w:tcPr>
            <w:tcW w:w="1820" w:type="dxa"/>
            <w:vMerge/>
          </w:tcPr>
          <w:p w:rsidR="00B37860" w:rsidRPr="0091760D" w:rsidRDefault="00B37860" w:rsidP="00145F0D">
            <w:pPr>
              <w:rPr>
                <w:rFonts w:ascii="Courier New" w:hAnsi="Courier New" w:cs="Courier New"/>
                <w:b/>
                <w:bCs/>
                <w:szCs w:val="24"/>
              </w:rPr>
            </w:pPr>
          </w:p>
        </w:tc>
      </w:tr>
      <w:tr w:rsidR="006E312A" w:rsidRPr="0091760D" w:rsidTr="00F14F44">
        <w:trPr>
          <w:trHeight w:val="257"/>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Художник – декоратор</w:t>
            </w:r>
          </w:p>
        </w:tc>
        <w:tc>
          <w:tcPr>
            <w:tcW w:w="1820" w:type="dxa"/>
            <w:vMerge/>
          </w:tcPr>
          <w:p w:rsidR="006E312A" w:rsidRPr="0091760D" w:rsidRDefault="006E312A" w:rsidP="00145F0D">
            <w:pPr>
              <w:rPr>
                <w:rFonts w:ascii="Courier New" w:hAnsi="Courier New" w:cs="Courier New"/>
                <w:b/>
                <w:bCs/>
                <w:szCs w:val="24"/>
              </w:rPr>
            </w:pPr>
          </w:p>
        </w:tc>
      </w:tr>
      <w:tr w:rsidR="00B37860" w:rsidRPr="0091760D" w:rsidTr="00B37860">
        <w:trPr>
          <w:trHeight w:val="274"/>
        </w:trPr>
        <w:tc>
          <w:tcPr>
            <w:tcW w:w="7665" w:type="dxa"/>
          </w:tcPr>
          <w:p w:rsidR="00B37860" w:rsidRPr="0091760D" w:rsidRDefault="00B37860" w:rsidP="00145F0D">
            <w:pPr>
              <w:rPr>
                <w:rFonts w:ascii="Courier New" w:hAnsi="Courier New" w:cs="Courier New"/>
                <w:szCs w:val="24"/>
              </w:rPr>
            </w:pPr>
            <w:r w:rsidRPr="0091760D">
              <w:rPr>
                <w:rFonts w:ascii="Courier New" w:hAnsi="Courier New" w:cs="Courier New"/>
                <w:szCs w:val="24"/>
              </w:rPr>
              <w:t xml:space="preserve">Художник – постановщик </w:t>
            </w:r>
          </w:p>
        </w:tc>
        <w:tc>
          <w:tcPr>
            <w:tcW w:w="1820" w:type="dxa"/>
            <w:vMerge/>
          </w:tcPr>
          <w:p w:rsidR="00B37860" w:rsidRPr="0091760D" w:rsidRDefault="00B37860" w:rsidP="00145F0D">
            <w:pPr>
              <w:rPr>
                <w:rFonts w:ascii="Courier New" w:hAnsi="Courier New" w:cs="Courier New"/>
                <w:b/>
                <w:bCs/>
                <w:szCs w:val="24"/>
              </w:rPr>
            </w:pPr>
          </w:p>
        </w:tc>
      </w:tr>
      <w:tr w:rsidR="006E312A" w:rsidRPr="0091760D" w:rsidTr="00F14F44">
        <w:trPr>
          <w:trHeight w:val="196"/>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 xml:space="preserve">Иные должности, предусмотренные Приказом </w:t>
            </w:r>
            <w:proofErr w:type="spellStart"/>
            <w:r w:rsidRPr="0091760D">
              <w:rPr>
                <w:rFonts w:ascii="Courier New" w:hAnsi="Courier New" w:cs="Courier New"/>
                <w:szCs w:val="24"/>
              </w:rPr>
              <w:t>Минздравсоцразвития</w:t>
            </w:r>
            <w:proofErr w:type="spellEnd"/>
            <w:r w:rsidRPr="0091760D">
              <w:rPr>
                <w:rFonts w:ascii="Courier New" w:hAnsi="Courier New" w:cs="Courier New"/>
                <w:szCs w:val="24"/>
              </w:rPr>
              <w:t xml:space="preserve"> России от 31 августа 2007 года № 570, по данной ПКГ</w:t>
            </w:r>
          </w:p>
        </w:tc>
        <w:tc>
          <w:tcPr>
            <w:tcW w:w="1820" w:type="dxa"/>
            <w:vMerge/>
          </w:tcPr>
          <w:p w:rsidR="006E312A" w:rsidRPr="0091760D" w:rsidRDefault="006E312A" w:rsidP="00145F0D">
            <w:pPr>
              <w:rPr>
                <w:rFonts w:ascii="Courier New" w:hAnsi="Courier New" w:cs="Courier New"/>
                <w:b/>
                <w:bCs/>
                <w:szCs w:val="24"/>
              </w:rPr>
            </w:pPr>
          </w:p>
        </w:tc>
      </w:tr>
      <w:tr w:rsidR="006E312A" w:rsidRPr="0091760D" w:rsidTr="00F14F44">
        <w:trPr>
          <w:trHeight w:val="698"/>
        </w:trPr>
        <w:tc>
          <w:tcPr>
            <w:tcW w:w="9485" w:type="dxa"/>
            <w:gridSpan w:val="2"/>
          </w:tcPr>
          <w:p w:rsidR="006E312A" w:rsidRPr="0091760D" w:rsidRDefault="006E312A" w:rsidP="00145F0D">
            <w:pPr>
              <w:jc w:val="center"/>
              <w:rPr>
                <w:rFonts w:ascii="Courier New" w:hAnsi="Courier New" w:cs="Courier New"/>
                <w:bCs/>
                <w:szCs w:val="24"/>
              </w:rPr>
            </w:pPr>
            <w:r w:rsidRPr="0091760D">
              <w:rPr>
                <w:rFonts w:ascii="Courier New" w:hAnsi="Courier New" w:cs="Courier New"/>
                <w:b/>
                <w:bCs/>
                <w:szCs w:val="24"/>
              </w:rPr>
              <w:t>Профессиональная квалификационная группа «Должности руководящего состава учреждений культуры, искусства и кинематографии</w:t>
            </w:r>
            <w:r w:rsidRPr="0091760D">
              <w:rPr>
                <w:rFonts w:ascii="Courier New" w:hAnsi="Courier New" w:cs="Courier New"/>
                <w:bCs/>
                <w:szCs w:val="24"/>
              </w:rPr>
              <w:t>»</w:t>
            </w:r>
          </w:p>
        </w:tc>
      </w:tr>
      <w:tr w:rsidR="006E312A" w:rsidRPr="0091760D" w:rsidTr="00F14F44">
        <w:trPr>
          <w:trHeight w:val="217"/>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Балетмейстер хореографического коллектива (студии), ансамбля песни и танца</w:t>
            </w:r>
          </w:p>
        </w:tc>
        <w:tc>
          <w:tcPr>
            <w:tcW w:w="1820" w:type="dxa"/>
            <w:vMerge w:val="restart"/>
          </w:tcPr>
          <w:p w:rsidR="006E312A" w:rsidRPr="0091760D" w:rsidRDefault="006E312A" w:rsidP="00145F0D">
            <w:pPr>
              <w:rPr>
                <w:rFonts w:ascii="Courier New" w:hAnsi="Courier New" w:cs="Courier New"/>
                <w:szCs w:val="24"/>
              </w:rPr>
            </w:pPr>
          </w:p>
        </w:tc>
      </w:tr>
      <w:tr w:rsidR="00B37860" w:rsidRPr="0091760D" w:rsidTr="00B37860">
        <w:trPr>
          <w:trHeight w:val="273"/>
        </w:trPr>
        <w:tc>
          <w:tcPr>
            <w:tcW w:w="7665" w:type="dxa"/>
          </w:tcPr>
          <w:p w:rsidR="00B37860" w:rsidRPr="0091760D" w:rsidRDefault="00B37860" w:rsidP="00145F0D">
            <w:pPr>
              <w:rPr>
                <w:rFonts w:ascii="Courier New" w:hAnsi="Courier New" w:cs="Courier New"/>
                <w:szCs w:val="24"/>
              </w:rPr>
            </w:pPr>
            <w:r w:rsidRPr="0091760D">
              <w:rPr>
                <w:rFonts w:ascii="Courier New" w:hAnsi="Courier New" w:cs="Courier New"/>
                <w:szCs w:val="24"/>
              </w:rPr>
              <w:t>Главный хранитель фондов</w:t>
            </w:r>
          </w:p>
        </w:tc>
        <w:tc>
          <w:tcPr>
            <w:tcW w:w="1820" w:type="dxa"/>
            <w:vMerge/>
          </w:tcPr>
          <w:p w:rsidR="00B37860" w:rsidRPr="0091760D" w:rsidRDefault="00B37860" w:rsidP="00145F0D">
            <w:pPr>
              <w:rPr>
                <w:rFonts w:ascii="Courier New" w:hAnsi="Courier New" w:cs="Courier New"/>
                <w:szCs w:val="24"/>
              </w:rPr>
            </w:pPr>
          </w:p>
        </w:tc>
      </w:tr>
      <w:tr w:rsidR="006E312A" w:rsidRPr="0091760D" w:rsidTr="00F14F44">
        <w:trPr>
          <w:trHeight w:val="217"/>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Заведующий</w:t>
            </w:r>
          </w:p>
        </w:tc>
        <w:tc>
          <w:tcPr>
            <w:tcW w:w="1820" w:type="dxa"/>
            <w:vMerge/>
          </w:tcPr>
          <w:p w:rsidR="006E312A" w:rsidRPr="0091760D" w:rsidRDefault="006E312A" w:rsidP="00145F0D">
            <w:pPr>
              <w:rPr>
                <w:rFonts w:ascii="Courier New" w:hAnsi="Courier New" w:cs="Courier New"/>
                <w:szCs w:val="24"/>
              </w:rPr>
            </w:pPr>
          </w:p>
        </w:tc>
      </w:tr>
      <w:tr w:rsidR="006E312A" w:rsidRPr="0091760D" w:rsidTr="00F14F44">
        <w:trPr>
          <w:trHeight w:val="255"/>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Заведующий музыкальной частью</w:t>
            </w:r>
          </w:p>
        </w:tc>
        <w:tc>
          <w:tcPr>
            <w:tcW w:w="1820" w:type="dxa"/>
            <w:vMerge/>
          </w:tcPr>
          <w:p w:rsidR="006E312A" w:rsidRPr="0091760D" w:rsidRDefault="006E312A" w:rsidP="00145F0D">
            <w:pPr>
              <w:rPr>
                <w:rFonts w:ascii="Courier New" w:hAnsi="Courier New" w:cs="Courier New"/>
                <w:szCs w:val="24"/>
              </w:rPr>
            </w:pPr>
          </w:p>
        </w:tc>
      </w:tr>
      <w:tr w:rsidR="006E312A" w:rsidRPr="0091760D" w:rsidTr="00F14F44">
        <w:trPr>
          <w:trHeight w:val="235"/>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Заведующий отделом (сектором) библиотеки</w:t>
            </w:r>
          </w:p>
        </w:tc>
        <w:tc>
          <w:tcPr>
            <w:tcW w:w="1820" w:type="dxa"/>
            <w:vMerge/>
          </w:tcPr>
          <w:p w:rsidR="006E312A" w:rsidRPr="0091760D" w:rsidRDefault="006E312A" w:rsidP="00145F0D">
            <w:pPr>
              <w:rPr>
                <w:rFonts w:ascii="Courier New" w:hAnsi="Courier New" w:cs="Courier New"/>
                <w:szCs w:val="24"/>
              </w:rPr>
            </w:pPr>
          </w:p>
        </w:tc>
      </w:tr>
      <w:tr w:rsidR="00B37860" w:rsidRPr="0091760D" w:rsidTr="00B37860">
        <w:trPr>
          <w:trHeight w:val="270"/>
        </w:trPr>
        <w:tc>
          <w:tcPr>
            <w:tcW w:w="7665" w:type="dxa"/>
          </w:tcPr>
          <w:p w:rsidR="00B37860" w:rsidRPr="0091760D" w:rsidRDefault="00B37860" w:rsidP="00145F0D">
            <w:pPr>
              <w:rPr>
                <w:rFonts w:ascii="Courier New" w:hAnsi="Courier New" w:cs="Courier New"/>
                <w:szCs w:val="24"/>
              </w:rPr>
            </w:pPr>
            <w:r w:rsidRPr="0091760D">
              <w:rPr>
                <w:rFonts w:ascii="Courier New" w:hAnsi="Courier New" w:cs="Courier New"/>
                <w:szCs w:val="24"/>
              </w:rPr>
              <w:t>Заведующий отделом (сектором) музея</w:t>
            </w:r>
          </w:p>
        </w:tc>
        <w:tc>
          <w:tcPr>
            <w:tcW w:w="1820" w:type="dxa"/>
            <w:vMerge/>
          </w:tcPr>
          <w:p w:rsidR="00B37860" w:rsidRPr="0091760D" w:rsidRDefault="00B37860" w:rsidP="00145F0D">
            <w:pPr>
              <w:rPr>
                <w:rFonts w:ascii="Courier New" w:hAnsi="Courier New" w:cs="Courier New"/>
                <w:szCs w:val="24"/>
              </w:rPr>
            </w:pPr>
          </w:p>
        </w:tc>
      </w:tr>
      <w:tr w:rsidR="006E312A" w:rsidRPr="0091760D" w:rsidTr="00F14F44">
        <w:trPr>
          <w:trHeight w:val="276"/>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20" w:type="dxa"/>
            <w:vMerge/>
          </w:tcPr>
          <w:p w:rsidR="006E312A" w:rsidRPr="0091760D" w:rsidRDefault="006E312A" w:rsidP="00145F0D">
            <w:pPr>
              <w:rPr>
                <w:rFonts w:ascii="Courier New" w:hAnsi="Courier New" w:cs="Courier New"/>
                <w:szCs w:val="24"/>
              </w:rPr>
            </w:pPr>
          </w:p>
        </w:tc>
      </w:tr>
      <w:tr w:rsidR="006E312A" w:rsidRPr="0091760D" w:rsidTr="00F14F44">
        <w:trPr>
          <w:trHeight w:val="276"/>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Звукорежиссёр</w:t>
            </w:r>
          </w:p>
        </w:tc>
        <w:tc>
          <w:tcPr>
            <w:tcW w:w="1820" w:type="dxa"/>
            <w:vMerge/>
          </w:tcPr>
          <w:p w:rsidR="006E312A" w:rsidRPr="0091760D" w:rsidRDefault="006E312A" w:rsidP="00145F0D">
            <w:pPr>
              <w:rPr>
                <w:rFonts w:ascii="Courier New" w:hAnsi="Courier New" w:cs="Courier New"/>
                <w:szCs w:val="24"/>
              </w:rPr>
            </w:pPr>
          </w:p>
        </w:tc>
      </w:tr>
      <w:tr w:rsidR="006E312A" w:rsidRPr="0091760D" w:rsidTr="00F14F44">
        <w:trPr>
          <w:trHeight w:val="276"/>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Режиссер массовых представлений</w:t>
            </w:r>
          </w:p>
        </w:tc>
        <w:tc>
          <w:tcPr>
            <w:tcW w:w="1820" w:type="dxa"/>
            <w:vMerge/>
          </w:tcPr>
          <w:p w:rsidR="006E312A" w:rsidRPr="0091760D" w:rsidRDefault="006E312A" w:rsidP="00145F0D">
            <w:pPr>
              <w:rPr>
                <w:rFonts w:ascii="Courier New" w:hAnsi="Courier New" w:cs="Courier New"/>
                <w:szCs w:val="24"/>
              </w:rPr>
            </w:pPr>
          </w:p>
        </w:tc>
      </w:tr>
      <w:tr w:rsidR="006E312A" w:rsidRPr="0091760D" w:rsidTr="00F14F44">
        <w:trPr>
          <w:trHeight w:val="32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Руководитель клубного формирования (любительского объединения, студии, коллектива самодеятельного искусства, клуба по интересам)</w:t>
            </w:r>
          </w:p>
        </w:tc>
        <w:tc>
          <w:tcPr>
            <w:tcW w:w="1820" w:type="dxa"/>
            <w:vMerge/>
          </w:tcPr>
          <w:p w:rsidR="006E312A" w:rsidRPr="0091760D" w:rsidRDefault="006E312A" w:rsidP="00145F0D">
            <w:pPr>
              <w:rPr>
                <w:rFonts w:ascii="Courier New" w:hAnsi="Courier New" w:cs="Courier New"/>
                <w:szCs w:val="24"/>
              </w:rPr>
            </w:pPr>
          </w:p>
        </w:tc>
      </w:tr>
      <w:tr w:rsidR="006E312A" w:rsidRPr="0091760D" w:rsidTr="00F14F44">
        <w:trPr>
          <w:trHeight w:val="32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Хормейстер любительского вокального или хорового коллектива (студии)</w:t>
            </w:r>
          </w:p>
        </w:tc>
        <w:tc>
          <w:tcPr>
            <w:tcW w:w="1820" w:type="dxa"/>
          </w:tcPr>
          <w:p w:rsidR="006E312A" w:rsidRPr="0091760D" w:rsidRDefault="006E312A" w:rsidP="00145F0D">
            <w:pPr>
              <w:rPr>
                <w:rFonts w:ascii="Courier New" w:hAnsi="Courier New" w:cs="Courier New"/>
                <w:szCs w:val="24"/>
              </w:rPr>
            </w:pPr>
          </w:p>
        </w:tc>
      </w:tr>
      <w:tr w:rsidR="006E312A" w:rsidRPr="0091760D" w:rsidTr="00F14F44">
        <w:trPr>
          <w:trHeight w:val="32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Художественный руководитель</w:t>
            </w:r>
          </w:p>
        </w:tc>
        <w:tc>
          <w:tcPr>
            <w:tcW w:w="1820" w:type="dxa"/>
          </w:tcPr>
          <w:p w:rsidR="006E312A" w:rsidRPr="0091760D" w:rsidRDefault="006E312A" w:rsidP="00145F0D">
            <w:pPr>
              <w:rPr>
                <w:rFonts w:ascii="Courier New" w:hAnsi="Courier New" w:cs="Courier New"/>
                <w:szCs w:val="24"/>
              </w:rPr>
            </w:pPr>
          </w:p>
        </w:tc>
      </w:tr>
      <w:tr w:rsidR="006E312A" w:rsidRPr="0091760D" w:rsidTr="00F14F44">
        <w:trPr>
          <w:trHeight w:val="321"/>
        </w:trPr>
        <w:tc>
          <w:tcPr>
            <w:tcW w:w="7665" w:type="dxa"/>
          </w:tcPr>
          <w:p w:rsidR="006E312A" w:rsidRPr="0091760D" w:rsidRDefault="006E312A" w:rsidP="00145F0D">
            <w:pPr>
              <w:rPr>
                <w:rFonts w:ascii="Courier New" w:hAnsi="Courier New" w:cs="Courier New"/>
                <w:szCs w:val="24"/>
              </w:rPr>
            </w:pPr>
            <w:r w:rsidRPr="0091760D">
              <w:rPr>
                <w:rFonts w:ascii="Courier New" w:hAnsi="Courier New" w:cs="Courier New"/>
                <w:szCs w:val="24"/>
              </w:rPr>
              <w:t xml:space="preserve">Иные должности, предусмотренные Приказом </w:t>
            </w:r>
            <w:proofErr w:type="spellStart"/>
            <w:r w:rsidRPr="0091760D">
              <w:rPr>
                <w:rFonts w:ascii="Courier New" w:hAnsi="Courier New" w:cs="Courier New"/>
                <w:szCs w:val="24"/>
              </w:rPr>
              <w:t>Минздравсоцразвития</w:t>
            </w:r>
            <w:proofErr w:type="spellEnd"/>
            <w:r w:rsidRPr="0091760D">
              <w:rPr>
                <w:rFonts w:ascii="Courier New" w:hAnsi="Courier New" w:cs="Courier New"/>
                <w:szCs w:val="24"/>
              </w:rPr>
              <w:t xml:space="preserve"> России от 31 августа 2007 года № 570, по данной ПКГ</w:t>
            </w:r>
          </w:p>
        </w:tc>
        <w:tc>
          <w:tcPr>
            <w:tcW w:w="1820" w:type="dxa"/>
          </w:tcPr>
          <w:p w:rsidR="006E312A" w:rsidRPr="0091760D" w:rsidRDefault="006E312A" w:rsidP="00145F0D">
            <w:pPr>
              <w:rPr>
                <w:rFonts w:ascii="Courier New" w:hAnsi="Courier New" w:cs="Courier New"/>
                <w:szCs w:val="24"/>
              </w:rPr>
            </w:pPr>
          </w:p>
        </w:tc>
      </w:tr>
    </w:tbl>
    <w:p w:rsidR="006E312A" w:rsidRPr="0091760D" w:rsidRDefault="006E312A" w:rsidP="006E312A">
      <w:pPr>
        <w:spacing w:after="0" w:line="240" w:lineRule="auto"/>
        <w:jc w:val="both"/>
        <w:rPr>
          <w:rFonts w:ascii="Arial" w:hAnsi="Arial" w:cs="Arial"/>
          <w:sz w:val="24"/>
          <w:szCs w:val="24"/>
        </w:rPr>
      </w:pPr>
    </w:p>
    <w:p w:rsidR="006E312A" w:rsidRPr="0091760D" w:rsidRDefault="006E312A" w:rsidP="006E312A">
      <w:pPr>
        <w:spacing w:line="240" w:lineRule="auto"/>
        <w:jc w:val="center"/>
        <w:rPr>
          <w:rFonts w:ascii="Arial" w:hAnsi="Arial" w:cs="Arial"/>
          <w:b/>
          <w:bCs/>
          <w:sz w:val="24"/>
          <w:szCs w:val="24"/>
        </w:rPr>
      </w:pPr>
      <w:r w:rsidRPr="0091760D">
        <w:rPr>
          <w:rFonts w:ascii="Arial" w:hAnsi="Arial" w:cs="Arial"/>
          <w:b/>
          <w:sz w:val="24"/>
          <w:szCs w:val="24"/>
        </w:rPr>
        <w:t xml:space="preserve">2. </w:t>
      </w:r>
      <w:proofErr w:type="gramStart"/>
      <w:r w:rsidRPr="0091760D">
        <w:rPr>
          <w:rFonts w:ascii="Arial" w:hAnsi="Arial" w:cs="Arial"/>
          <w:b/>
          <w:sz w:val="24"/>
          <w:szCs w:val="24"/>
        </w:rPr>
        <w:t>Профессиональные  квалификационные</w:t>
      </w:r>
      <w:proofErr w:type="gramEnd"/>
      <w:r w:rsidRPr="0091760D">
        <w:rPr>
          <w:rFonts w:ascii="Arial" w:hAnsi="Arial" w:cs="Arial"/>
          <w:b/>
          <w:sz w:val="24"/>
          <w:szCs w:val="24"/>
        </w:rPr>
        <w:t xml:space="preserve"> группы профессий рабочих культуры, искусства и кинематографии, утвержденные Приказом </w:t>
      </w:r>
      <w:proofErr w:type="spellStart"/>
      <w:r w:rsidRPr="0091760D">
        <w:rPr>
          <w:rFonts w:ascii="Arial" w:hAnsi="Arial" w:cs="Arial"/>
          <w:b/>
          <w:bCs/>
          <w:sz w:val="24"/>
          <w:szCs w:val="24"/>
        </w:rPr>
        <w:t>Минздравсоцразвития</w:t>
      </w:r>
      <w:proofErr w:type="spellEnd"/>
      <w:r w:rsidRPr="0091760D">
        <w:rPr>
          <w:rFonts w:ascii="Arial" w:hAnsi="Arial" w:cs="Arial"/>
          <w:b/>
          <w:bCs/>
          <w:sz w:val="24"/>
          <w:szCs w:val="24"/>
        </w:rPr>
        <w:t xml:space="preserve"> России от 14 марта 2008г. №121н</w:t>
      </w:r>
    </w:p>
    <w:tbl>
      <w:tblPr>
        <w:tblW w:w="0" w:type="auto"/>
        <w:tblInd w:w="5" w:type="dxa"/>
        <w:tblLayout w:type="fixed"/>
        <w:tblCellMar>
          <w:left w:w="0" w:type="dxa"/>
          <w:right w:w="0" w:type="dxa"/>
        </w:tblCellMar>
        <w:tblLook w:val="0000" w:firstRow="0" w:lastRow="0" w:firstColumn="0" w:lastColumn="0" w:noHBand="0" w:noVBand="0"/>
      </w:tblPr>
      <w:tblGrid>
        <w:gridCol w:w="7655"/>
        <w:gridCol w:w="1949"/>
      </w:tblGrid>
      <w:tr w:rsidR="006E312A" w:rsidRPr="0091760D"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Профессиональная квалификационная группа «Профессии рабочих культуры, искусства и кинематографии первого уровня»</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szCs w:val="24"/>
                <w:lang w:val="en-US"/>
              </w:rPr>
              <w:t>5913</w:t>
            </w:r>
          </w:p>
        </w:tc>
      </w:tr>
      <w:tr w:rsidR="006E312A" w:rsidRPr="0091760D" w:rsidTr="00145F0D">
        <w:trPr>
          <w:trHeight w:val="274"/>
        </w:trPr>
        <w:tc>
          <w:tcPr>
            <w:tcW w:w="9604"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center"/>
              <w:rPr>
                <w:rFonts w:ascii="Courier New" w:hAnsi="Courier New" w:cs="Courier New"/>
                <w:szCs w:val="24"/>
              </w:rPr>
            </w:pPr>
            <w:r w:rsidRPr="0091760D">
              <w:rPr>
                <w:rFonts w:ascii="Courier New" w:hAnsi="Courier New" w:cs="Courier New"/>
                <w:szCs w:val="24"/>
              </w:rPr>
              <w:t>Профессиональная квалификационная группа «Профессии рабочих культуры, искусства и кинематографии второго уровня»</w:t>
            </w:r>
          </w:p>
        </w:tc>
      </w:tr>
      <w:tr w:rsidR="006E312A" w:rsidRPr="0091760D"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1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szCs w:val="24"/>
                <w:lang w:val="en-US"/>
              </w:rPr>
              <w:t>8117</w:t>
            </w:r>
          </w:p>
        </w:tc>
      </w:tr>
      <w:tr w:rsidR="006E312A" w:rsidRPr="0091760D"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2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szCs w:val="24"/>
                <w:lang w:val="en-US"/>
              </w:rPr>
              <w:t>8855</w:t>
            </w:r>
          </w:p>
        </w:tc>
      </w:tr>
      <w:tr w:rsidR="006E312A" w:rsidRPr="0091760D"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3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szCs w:val="24"/>
                <w:lang w:val="en-US"/>
              </w:rPr>
              <w:t>8953</w:t>
            </w:r>
          </w:p>
        </w:tc>
      </w:tr>
      <w:tr w:rsidR="006E312A" w:rsidRPr="0091760D"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4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szCs w:val="24"/>
                <w:lang w:val="en-US"/>
              </w:rPr>
              <w:t>9439</w:t>
            </w:r>
          </w:p>
        </w:tc>
      </w:tr>
    </w:tbl>
    <w:p w:rsidR="006E312A" w:rsidRPr="0091760D" w:rsidRDefault="006E312A" w:rsidP="006E312A">
      <w:pPr>
        <w:spacing w:after="0" w:line="240" w:lineRule="auto"/>
        <w:rPr>
          <w:rFonts w:ascii="Arial" w:hAnsi="Arial" w:cs="Arial"/>
          <w:b/>
          <w:sz w:val="24"/>
          <w:szCs w:val="24"/>
        </w:rPr>
      </w:pPr>
    </w:p>
    <w:p w:rsidR="006E312A" w:rsidRPr="0091760D" w:rsidRDefault="00511C69" w:rsidP="006E312A">
      <w:pPr>
        <w:pStyle w:val="3"/>
        <w:spacing w:after="0"/>
        <w:jc w:val="center"/>
        <w:rPr>
          <w:sz w:val="24"/>
          <w:szCs w:val="24"/>
        </w:rPr>
      </w:pPr>
      <w:r w:rsidRPr="0091760D">
        <w:rPr>
          <w:sz w:val="24"/>
          <w:szCs w:val="24"/>
        </w:rPr>
        <w:lastRenderedPageBreak/>
        <w:t>3</w:t>
      </w:r>
      <w:r w:rsidR="006E312A" w:rsidRPr="0091760D">
        <w:rPr>
          <w:sz w:val="24"/>
          <w:szCs w:val="24"/>
        </w:rPr>
        <w:t xml:space="preserve">. </w:t>
      </w:r>
      <w:proofErr w:type="gramStart"/>
      <w:r w:rsidR="006E312A" w:rsidRPr="0091760D">
        <w:rPr>
          <w:sz w:val="24"/>
          <w:szCs w:val="24"/>
        </w:rPr>
        <w:t>Профессиональные  квалификационные</w:t>
      </w:r>
      <w:proofErr w:type="gramEnd"/>
      <w:r w:rsidR="006E312A" w:rsidRPr="0091760D">
        <w:rPr>
          <w:sz w:val="24"/>
          <w:szCs w:val="24"/>
        </w:rPr>
        <w:t xml:space="preserve"> группы общеотраслевых профессий рабочих, утвержденные приказом </w:t>
      </w:r>
      <w:proofErr w:type="spellStart"/>
      <w:r w:rsidR="006E312A" w:rsidRPr="0091760D">
        <w:rPr>
          <w:sz w:val="24"/>
          <w:szCs w:val="24"/>
        </w:rPr>
        <w:t>Минздравсоцразвития</w:t>
      </w:r>
      <w:proofErr w:type="spellEnd"/>
      <w:r w:rsidR="006E312A" w:rsidRPr="0091760D">
        <w:rPr>
          <w:sz w:val="24"/>
          <w:szCs w:val="24"/>
        </w:rPr>
        <w:t xml:space="preserve"> России от 29 мая </w:t>
      </w:r>
      <w:smartTag w:uri="urn:schemas-microsoft-com:office:smarttags" w:element="metricconverter">
        <w:smartTagPr>
          <w:attr w:name="ProductID" w:val="2008 г"/>
        </w:smartTagPr>
        <w:r w:rsidR="006E312A" w:rsidRPr="0091760D">
          <w:rPr>
            <w:sz w:val="24"/>
            <w:szCs w:val="24"/>
          </w:rPr>
          <w:t>2008 г</w:t>
        </w:r>
      </w:smartTag>
      <w:r w:rsidR="006E312A" w:rsidRPr="0091760D">
        <w:rPr>
          <w:sz w:val="24"/>
          <w:szCs w:val="24"/>
        </w:rPr>
        <w:t xml:space="preserve">. N 248н </w:t>
      </w:r>
    </w:p>
    <w:p w:rsidR="006E312A" w:rsidRPr="0091760D" w:rsidRDefault="006E312A" w:rsidP="006E312A">
      <w:pPr>
        <w:pStyle w:val="4"/>
        <w:jc w:val="center"/>
        <w:rPr>
          <w:rFonts w:ascii="Arial" w:hAnsi="Arial" w:cs="Arial"/>
          <w:sz w:val="24"/>
          <w:szCs w:val="24"/>
        </w:rPr>
      </w:pPr>
      <w:r w:rsidRPr="0091760D">
        <w:rPr>
          <w:rFonts w:ascii="Arial" w:hAnsi="Arial" w:cs="Arial"/>
          <w:sz w:val="24"/>
          <w:szCs w:val="24"/>
        </w:rPr>
        <w:t>Профессиональная квалификационная группа «Общеотраслевые профессии рабочих первого уровня»</w:t>
      </w:r>
    </w:p>
    <w:tbl>
      <w:tblPr>
        <w:tblStyle w:val="ad"/>
        <w:tblW w:w="9609" w:type="dxa"/>
        <w:tblLayout w:type="fixed"/>
        <w:tblLook w:val="0000" w:firstRow="0" w:lastRow="0" w:firstColumn="0" w:lastColumn="0" w:noHBand="0" w:noVBand="0"/>
      </w:tblPr>
      <w:tblGrid>
        <w:gridCol w:w="7563"/>
        <w:gridCol w:w="2046"/>
      </w:tblGrid>
      <w:tr w:rsidR="006E312A" w:rsidRPr="0091760D" w:rsidTr="00F14F44">
        <w:trPr>
          <w:trHeight w:val="231"/>
        </w:trPr>
        <w:tc>
          <w:tcPr>
            <w:tcW w:w="9609" w:type="dxa"/>
            <w:gridSpan w:val="2"/>
          </w:tcPr>
          <w:p w:rsidR="006E312A" w:rsidRPr="0091760D" w:rsidRDefault="006E312A" w:rsidP="00145F0D">
            <w:pPr>
              <w:jc w:val="center"/>
              <w:rPr>
                <w:rFonts w:ascii="Courier New" w:hAnsi="Courier New" w:cs="Courier New"/>
                <w:b/>
                <w:szCs w:val="24"/>
              </w:rPr>
            </w:pPr>
            <w:r w:rsidRPr="0091760D">
              <w:rPr>
                <w:rFonts w:ascii="Courier New" w:hAnsi="Courier New" w:cs="Courier New"/>
                <w:b/>
                <w:szCs w:val="24"/>
              </w:rPr>
              <w:t>1 квалификационный уровень</w:t>
            </w:r>
          </w:p>
        </w:tc>
      </w:tr>
      <w:tr w:rsidR="006E312A" w:rsidRPr="0091760D" w:rsidTr="00F14F44">
        <w:trPr>
          <w:trHeight w:val="1137"/>
        </w:trPr>
        <w:tc>
          <w:tcPr>
            <w:tcW w:w="7563" w:type="dxa"/>
          </w:tcPr>
          <w:p w:rsidR="006E312A" w:rsidRPr="0091760D" w:rsidRDefault="006E312A" w:rsidP="00145F0D">
            <w:pPr>
              <w:ind w:left="147" w:right="187"/>
              <w:jc w:val="both"/>
              <w:rPr>
                <w:rFonts w:ascii="Courier New" w:hAnsi="Courier New" w:cs="Courier New"/>
                <w:szCs w:val="24"/>
              </w:rPr>
            </w:pPr>
            <w:r w:rsidRPr="0091760D">
              <w:rPr>
                <w:rFonts w:ascii="Courier New" w:hAnsi="Courier New" w:cs="Courier New"/>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Pr>
          <w:p w:rsidR="006E312A" w:rsidRPr="0091760D" w:rsidRDefault="006E312A" w:rsidP="00145F0D">
            <w:pPr>
              <w:jc w:val="center"/>
              <w:rPr>
                <w:rFonts w:ascii="Courier New" w:hAnsi="Courier New" w:cs="Courier New"/>
                <w:szCs w:val="24"/>
                <w:lang w:val="en-US"/>
              </w:rPr>
            </w:pPr>
            <w:r w:rsidRPr="0091760D">
              <w:rPr>
                <w:rFonts w:ascii="Courier New" w:hAnsi="Courier New" w:cs="Courier New"/>
                <w:b/>
                <w:bCs/>
                <w:szCs w:val="24"/>
                <w:lang w:val="en-US"/>
              </w:rPr>
              <w:t>5913</w:t>
            </w:r>
          </w:p>
          <w:p w:rsidR="006E312A" w:rsidRPr="0091760D" w:rsidRDefault="006E312A" w:rsidP="00145F0D">
            <w:pPr>
              <w:jc w:val="center"/>
              <w:rPr>
                <w:rFonts w:ascii="Courier New" w:hAnsi="Courier New" w:cs="Courier New"/>
                <w:szCs w:val="24"/>
              </w:rPr>
            </w:pPr>
          </w:p>
          <w:p w:rsidR="006E312A" w:rsidRPr="0091760D" w:rsidRDefault="006E312A" w:rsidP="00145F0D">
            <w:pPr>
              <w:jc w:val="center"/>
              <w:rPr>
                <w:rFonts w:ascii="Courier New" w:hAnsi="Courier New" w:cs="Courier New"/>
                <w:szCs w:val="24"/>
              </w:rPr>
            </w:pPr>
          </w:p>
        </w:tc>
      </w:tr>
      <w:tr w:rsidR="006E312A" w:rsidRPr="0091760D" w:rsidTr="00F14F44">
        <w:trPr>
          <w:trHeight w:val="251"/>
        </w:trPr>
        <w:tc>
          <w:tcPr>
            <w:tcW w:w="7563" w:type="dxa"/>
          </w:tcPr>
          <w:p w:rsidR="006E312A" w:rsidRPr="0091760D" w:rsidRDefault="006E312A" w:rsidP="00145F0D">
            <w:pPr>
              <w:ind w:left="147" w:right="187"/>
              <w:jc w:val="both"/>
              <w:rPr>
                <w:rFonts w:ascii="Courier New" w:hAnsi="Courier New" w:cs="Courier New"/>
                <w:szCs w:val="24"/>
              </w:rPr>
            </w:pPr>
            <w:r w:rsidRPr="0091760D">
              <w:rPr>
                <w:rFonts w:ascii="Courier New" w:hAnsi="Courier New" w:cs="Courier New"/>
                <w:szCs w:val="24"/>
              </w:rPr>
              <w:t>Дворник</w:t>
            </w:r>
          </w:p>
        </w:tc>
        <w:tc>
          <w:tcPr>
            <w:tcW w:w="2046" w:type="dxa"/>
            <w:vMerge/>
          </w:tcPr>
          <w:p w:rsidR="006E312A" w:rsidRPr="0091760D" w:rsidRDefault="006E312A" w:rsidP="00145F0D">
            <w:pPr>
              <w:jc w:val="center"/>
              <w:rPr>
                <w:rFonts w:ascii="Courier New" w:hAnsi="Courier New" w:cs="Courier New"/>
                <w:b/>
                <w:bCs/>
                <w:szCs w:val="24"/>
                <w:lang w:val="en-US"/>
              </w:rPr>
            </w:pPr>
          </w:p>
        </w:tc>
      </w:tr>
      <w:tr w:rsidR="006E312A" w:rsidRPr="0091760D" w:rsidTr="00F14F44">
        <w:trPr>
          <w:trHeight w:val="274"/>
        </w:trPr>
        <w:tc>
          <w:tcPr>
            <w:tcW w:w="7563" w:type="dxa"/>
          </w:tcPr>
          <w:p w:rsidR="006E312A" w:rsidRPr="0091760D" w:rsidRDefault="006E312A" w:rsidP="00145F0D">
            <w:pPr>
              <w:ind w:left="147" w:right="187"/>
              <w:jc w:val="both"/>
              <w:rPr>
                <w:rFonts w:ascii="Courier New" w:hAnsi="Courier New" w:cs="Courier New"/>
                <w:szCs w:val="24"/>
              </w:rPr>
            </w:pPr>
            <w:r w:rsidRPr="0091760D">
              <w:rPr>
                <w:rFonts w:ascii="Courier New" w:hAnsi="Courier New" w:cs="Courier New"/>
                <w:szCs w:val="24"/>
              </w:rPr>
              <w:t>Подсобный рабочий</w:t>
            </w:r>
          </w:p>
        </w:tc>
        <w:tc>
          <w:tcPr>
            <w:tcW w:w="2046" w:type="dxa"/>
            <w:vMerge/>
          </w:tcPr>
          <w:p w:rsidR="006E312A" w:rsidRPr="0091760D" w:rsidRDefault="006E312A" w:rsidP="00145F0D">
            <w:pPr>
              <w:ind w:left="177"/>
              <w:jc w:val="center"/>
              <w:rPr>
                <w:rFonts w:ascii="Courier New" w:hAnsi="Courier New" w:cs="Courier New"/>
                <w:szCs w:val="24"/>
              </w:rPr>
            </w:pPr>
          </w:p>
        </w:tc>
      </w:tr>
      <w:tr w:rsidR="006E312A" w:rsidRPr="0091760D" w:rsidTr="00F14F44">
        <w:trPr>
          <w:trHeight w:val="231"/>
        </w:trPr>
        <w:tc>
          <w:tcPr>
            <w:tcW w:w="7563" w:type="dxa"/>
          </w:tcPr>
          <w:p w:rsidR="006E312A" w:rsidRPr="0091760D" w:rsidRDefault="006E312A" w:rsidP="00145F0D">
            <w:pPr>
              <w:ind w:left="147"/>
              <w:jc w:val="both"/>
              <w:rPr>
                <w:rFonts w:ascii="Courier New" w:hAnsi="Courier New" w:cs="Courier New"/>
                <w:szCs w:val="24"/>
              </w:rPr>
            </w:pPr>
            <w:r w:rsidRPr="0091760D">
              <w:rPr>
                <w:rFonts w:ascii="Courier New" w:hAnsi="Courier New" w:cs="Courier New"/>
                <w:szCs w:val="24"/>
              </w:rPr>
              <w:t>Рабочий по комплексному обслуживанию и ремонту зданий</w:t>
            </w:r>
          </w:p>
        </w:tc>
        <w:tc>
          <w:tcPr>
            <w:tcW w:w="2046" w:type="dxa"/>
            <w:vMerge/>
          </w:tcPr>
          <w:p w:rsidR="006E312A" w:rsidRPr="0091760D" w:rsidRDefault="006E312A" w:rsidP="00145F0D">
            <w:pPr>
              <w:rPr>
                <w:rFonts w:ascii="Courier New" w:hAnsi="Courier New" w:cs="Courier New"/>
                <w:szCs w:val="24"/>
              </w:rPr>
            </w:pPr>
          </w:p>
        </w:tc>
      </w:tr>
      <w:tr w:rsidR="00511C69" w:rsidRPr="0091760D" w:rsidTr="00F14F44">
        <w:trPr>
          <w:trHeight w:val="414"/>
        </w:trPr>
        <w:tc>
          <w:tcPr>
            <w:tcW w:w="7563" w:type="dxa"/>
          </w:tcPr>
          <w:p w:rsidR="00511C69" w:rsidRPr="0091760D" w:rsidRDefault="00511C69" w:rsidP="00145F0D">
            <w:pPr>
              <w:ind w:firstLine="147"/>
              <w:jc w:val="both"/>
              <w:rPr>
                <w:rFonts w:ascii="Courier New" w:hAnsi="Courier New" w:cs="Courier New"/>
                <w:color w:val="000000"/>
                <w:szCs w:val="24"/>
              </w:rPr>
            </w:pPr>
            <w:r w:rsidRPr="0091760D">
              <w:rPr>
                <w:rFonts w:ascii="Courier New" w:hAnsi="Courier New" w:cs="Courier New"/>
                <w:szCs w:val="24"/>
              </w:rPr>
              <w:t>Уборщик производственных помещений</w:t>
            </w:r>
          </w:p>
        </w:tc>
        <w:tc>
          <w:tcPr>
            <w:tcW w:w="2046" w:type="dxa"/>
            <w:vMerge/>
          </w:tcPr>
          <w:p w:rsidR="00511C69" w:rsidRPr="0091760D" w:rsidRDefault="00511C69" w:rsidP="00145F0D">
            <w:pPr>
              <w:rPr>
                <w:rFonts w:ascii="Courier New" w:hAnsi="Courier New" w:cs="Courier New"/>
                <w:szCs w:val="24"/>
              </w:rPr>
            </w:pPr>
          </w:p>
        </w:tc>
      </w:tr>
      <w:tr w:rsidR="006E312A" w:rsidRPr="0091760D" w:rsidTr="00F14F44">
        <w:trPr>
          <w:trHeight w:val="231"/>
        </w:trPr>
        <w:tc>
          <w:tcPr>
            <w:tcW w:w="7563" w:type="dxa"/>
          </w:tcPr>
          <w:p w:rsidR="006E312A" w:rsidRPr="0091760D" w:rsidRDefault="006E312A" w:rsidP="00145F0D">
            <w:pPr>
              <w:ind w:firstLine="147"/>
              <w:jc w:val="both"/>
              <w:rPr>
                <w:rFonts w:ascii="Courier New" w:hAnsi="Courier New" w:cs="Courier New"/>
                <w:szCs w:val="24"/>
              </w:rPr>
            </w:pPr>
            <w:r w:rsidRPr="0091760D">
              <w:rPr>
                <w:rFonts w:ascii="Courier New" w:hAnsi="Courier New" w:cs="Courier New"/>
                <w:szCs w:val="24"/>
              </w:rPr>
              <w:t>Уборщик служебных помещений</w:t>
            </w:r>
          </w:p>
        </w:tc>
        <w:tc>
          <w:tcPr>
            <w:tcW w:w="2046" w:type="dxa"/>
            <w:vMerge/>
          </w:tcPr>
          <w:p w:rsidR="006E312A" w:rsidRPr="0091760D" w:rsidRDefault="006E312A" w:rsidP="00145F0D">
            <w:pPr>
              <w:rPr>
                <w:rFonts w:ascii="Courier New" w:hAnsi="Courier New" w:cs="Courier New"/>
                <w:szCs w:val="24"/>
              </w:rPr>
            </w:pPr>
          </w:p>
        </w:tc>
      </w:tr>
      <w:tr w:rsidR="006E312A" w:rsidRPr="0091760D" w:rsidTr="00F14F44">
        <w:trPr>
          <w:trHeight w:val="231"/>
        </w:trPr>
        <w:tc>
          <w:tcPr>
            <w:tcW w:w="7563" w:type="dxa"/>
          </w:tcPr>
          <w:p w:rsidR="006E312A" w:rsidRPr="0091760D" w:rsidRDefault="006E312A" w:rsidP="00145F0D">
            <w:pPr>
              <w:ind w:firstLine="147"/>
              <w:jc w:val="both"/>
              <w:rPr>
                <w:rFonts w:ascii="Courier New" w:hAnsi="Courier New" w:cs="Courier New"/>
                <w:szCs w:val="24"/>
              </w:rPr>
            </w:pPr>
            <w:r w:rsidRPr="0091760D">
              <w:rPr>
                <w:rFonts w:ascii="Courier New" w:hAnsi="Courier New" w:cs="Courier New"/>
                <w:szCs w:val="24"/>
              </w:rPr>
              <w:t>Уборщик территорий</w:t>
            </w:r>
          </w:p>
        </w:tc>
        <w:tc>
          <w:tcPr>
            <w:tcW w:w="2046" w:type="dxa"/>
            <w:vMerge/>
          </w:tcPr>
          <w:p w:rsidR="006E312A" w:rsidRPr="0091760D" w:rsidRDefault="006E312A" w:rsidP="00145F0D">
            <w:pPr>
              <w:rPr>
                <w:rFonts w:ascii="Courier New" w:hAnsi="Courier New" w:cs="Courier New"/>
                <w:szCs w:val="24"/>
              </w:rPr>
            </w:pPr>
          </w:p>
        </w:tc>
      </w:tr>
      <w:tr w:rsidR="006E312A" w:rsidRPr="0091760D" w:rsidTr="00F14F44">
        <w:trPr>
          <w:trHeight w:val="231"/>
        </w:trPr>
        <w:tc>
          <w:tcPr>
            <w:tcW w:w="7563" w:type="dxa"/>
          </w:tcPr>
          <w:p w:rsidR="006E312A" w:rsidRPr="0091760D" w:rsidRDefault="006E312A" w:rsidP="00145F0D">
            <w:pPr>
              <w:ind w:firstLine="147"/>
              <w:jc w:val="both"/>
              <w:rPr>
                <w:rFonts w:ascii="Courier New" w:hAnsi="Courier New" w:cs="Courier New"/>
                <w:szCs w:val="24"/>
              </w:rPr>
            </w:pPr>
            <w:r w:rsidRPr="0091760D">
              <w:rPr>
                <w:rFonts w:ascii="Courier New" w:hAnsi="Courier New" w:cs="Courier New"/>
                <w:szCs w:val="24"/>
              </w:rPr>
              <w:t xml:space="preserve">Иные профессии, утвержденные Приказом </w:t>
            </w:r>
            <w:proofErr w:type="spellStart"/>
            <w:r w:rsidRPr="0091760D">
              <w:rPr>
                <w:rFonts w:ascii="Courier New" w:hAnsi="Courier New" w:cs="Courier New"/>
                <w:szCs w:val="24"/>
              </w:rPr>
              <w:t>Минздравсоцразвития</w:t>
            </w:r>
            <w:proofErr w:type="spellEnd"/>
            <w:r w:rsidRPr="0091760D">
              <w:rPr>
                <w:rFonts w:ascii="Courier New" w:hAnsi="Courier New" w:cs="Courier New"/>
                <w:szCs w:val="24"/>
              </w:rPr>
              <w:t xml:space="preserve"> России от 29 мая 2008 года № 248н, по данной ПКГ 1 квалификационного уровня</w:t>
            </w:r>
          </w:p>
        </w:tc>
        <w:tc>
          <w:tcPr>
            <w:tcW w:w="2046" w:type="dxa"/>
            <w:vMerge/>
          </w:tcPr>
          <w:p w:rsidR="006E312A" w:rsidRPr="0091760D" w:rsidRDefault="006E312A" w:rsidP="00145F0D">
            <w:pPr>
              <w:rPr>
                <w:rFonts w:ascii="Courier New" w:hAnsi="Courier New" w:cs="Courier New"/>
                <w:szCs w:val="24"/>
              </w:rPr>
            </w:pPr>
          </w:p>
        </w:tc>
      </w:tr>
      <w:tr w:rsidR="006E312A" w:rsidRPr="0091760D" w:rsidTr="00F14F44">
        <w:trPr>
          <w:trHeight w:val="305"/>
        </w:trPr>
        <w:tc>
          <w:tcPr>
            <w:tcW w:w="9609" w:type="dxa"/>
            <w:gridSpan w:val="2"/>
          </w:tcPr>
          <w:p w:rsidR="006E312A" w:rsidRPr="0091760D" w:rsidRDefault="006E312A" w:rsidP="00145F0D">
            <w:pPr>
              <w:jc w:val="center"/>
              <w:rPr>
                <w:rFonts w:ascii="Courier New" w:hAnsi="Courier New" w:cs="Courier New"/>
                <w:b/>
                <w:szCs w:val="24"/>
              </w:rPr>
            </w:pPr>
            <w:r w:rsidRPr="0091760D">
              <w:rPr>
                <w:rFonts w:ascii="Courier New" w:hAnsi="Courier New" w:cs="Courier New"/>
                <w:b/>
                <w:szCs w:val="24"/>
              </w:rPr>
              <w:t>2 квалификационный уровень</w:t>
            </w:r>
          </w:p>
        </w:tc>
      </w:tr>
      <w:tr w:rsidR="006E312A" w:rsidRPr="0091760D" w:rsidTr="00F14F44">
        <w:trPr>
          <w:trHeight w:val="276"/>
        </w:trPr>
        <w:tc>
          <w:tcPr>
            <w:tcW w:w="7563" w:type="dxa"/>
          </w:tcPr>
          <w:p w:rsidR="006E312A" w:rsidRPr="0091760D" w:rsidRDefault="006E312A" w:rsidP="00145F0D">
            <w:pPr>
              <w:ind w:left="147" w:right="224"/>
              <w:jc w:val="both"/>
              <w:rPr>
                <w:rFonts w:ascii="Courier New" w:hAnsi="Courier New" w:cs="Courier New"/>
                <w:szCs w:val="24"/>
              </w:rPr>
            </w:pPr>
            <w:r w:rsidRPr="0091760D">
              <w:rPr>
                <w:rFonts w:ascii="Courier New" w:hAnsi="Courier New" w:cs="Courier New"/>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46" w:type="dxa"/>
          </w:tcPr>
          <w:p w:rsidR="006E312A" w:rsidRPr="0091760D" w:rsidRDefault="006E312A" w:rsidP="00145F0D">
            <w:pPr>
              <w:jc w:val="center"/>
              <w:rPr>
                <w:rFonts w:ascii="Courier New" w:hAnsi="Courier New" w:cs="Courier New"/>
                <w:b/>
                <w:szCs w:val="24"/>
                <w:lang w:val="en-US"/>
              </w:rPr>
            </w:pPr>
            <w:r w:rsidRPr="0091760D">
              <w:rPr>
                <w:rFonts w:ascii="Courier New" w:hAnsi="Courier New" w:cs="Courier New"/>
                <w:b/>
                <w:szCs w:val="24"/>
                <w:lang w:val="en-US"/>
              </w:rPr>
              <w:t>6329</w:t>
            </w:r>
          </w:p>
        </w:tc>
      </w:tr>
    </w:tbl>
    <w:p w:rsidR="006E312A" w:rsidRPr="0091760D" w:rsidRDefault="006E312A" w:rsidP="006E312A">
      <w:pPr>
        <w:pStyle w:val="4"/>
        <w:spacing w:after="0"/>
        <w:jc w:val="center"/>
        <w:rPr>
          <w:rFonts w:ascii="Arial" w:hAnsi="Arial" w:cs="Arial"/>
          <w:sz w:val="24"/>
          <w:szCs w:val="24"/>
        </w:rPr>
      </w:pPr>
      <w:r w:rsidRPr="0091760D">
        <w:rPr>
          <w:rFonts w:ascii="Arial" w:hAnsi="Arial" w:cs="Arial"/>
          <w:sz w:val="24"/>
          <w:szCs w:val="24"/>
        </w:rPr>
        <w:t>Профессиональная квалификационная группа «Общеотраслевые профессии рабочих второго уровня»</w:t>
      </w:r>
    </w:p>
    <w:tbl>
      <w:tblPr>
        <w:tblW w:w="9609" w:type="dxa"/>
        <w:tblLayout w:type="fixed"/>
        <w:tblCellMar>
          <w:left w:w="0" w:type="dxa"/>
          <w:right w:w="0" w:type="dxa"/>
        </w:tblCellMar>
        <w:tblLook w:val="0000" w:firstRow="0" w:lastRow="0" w:firstColumn="0" w:lastColumn="0" w:noHBand="0" w:noVBand="0"/>
      </w:tblPr>
      <w:tblGrid>
        <w:gridCol w:w="7565"/>
        <w:gridCol w:w="2044"/>
      </w:tblGrid>
      <w:tr w:rsidR="006E312A" w:rsidRPr="0091760D" w:rsidTr="00145F0D">
        <w:trPr>
          <w:trHeight w:val="34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b/>
                <w:szCs w:val="24"/>
              </w:rPr>
            </w:pPr>
            <w:r w:rsidRPr="0091760D">
              <w:rPr>
                <w:rFonts w:ascii="Courier New" w:hAnsi="Courier New" w:cs="Courier New"/>
                <w:b/>
                <w:szCs w:val="24"/>
              </w:rPr>
              <w:t>1 квалификационный уровень</w:t>
            </w:r>
          </w:p>
        </w:tc>
      </w:tr>
      <w:tr w:rsidR="006E312A" w:rsidRPr="0091760D" w:rsidTr="00145F0D">
        <w:trPr>
          <w:trHeight w:val="415"/>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b/>
                <w:bCs/>
                <w:szCs w:val="24"/>
                <w:lang w:val="en-US"/>
              </w:rPr>
              <w:t>7119</w:t>
            </w:r>
          </w:p>
        </w:tc>
      </w:tr>
      <w:tr w:rsidR="006E312A" w:rsidRPr="0091760D"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Водитель автомобиля</w:t>
            </w:r>
          </w:p>
        </w:tc>
        <w:tc>
          <w:tcPr>
            <w:tcW w:w="2044" w:type="dxa"/>
            <w:vMerge/>
            <w:tcBorders>
              <w:top w:val="single" w:sz="4" w:space="0" w:color="auto"/>
              <w:left w:val="single" w:sz="4" w:space="0" w:color="auto"/>
              <w:bottom w:val="single" w:sz="4" w:space="0" w:color="auto"/>
              <w:right w:val="single" w:sz="4" w:space="0" w:color="auto"/>
            </w:tcBorders>
            <w:vAlign w:val="center"/>
          </w:tcPr>
          <w:p w:rsidR="006E312A" w:rsidRPr="0091760D" w:rsidRDefault="006E312A" w:rsidP="00145F0D">
            <w:pPr>
              <w:spacing w:after="0" w:line="240" w:lineRule="auto"/>
              <w:rPr>
                <w:rFonts w:ascii="Courier New" w:hAnsi="Courier New" w:cs="Courier New"/>
                <w:szCs w:val="24"/>
              </w:rPr>
            </w:pPr>
          </w:p>
        </w:tc>
      </w:tr>
      <w:tr w:rsidR="006E312A" w:rsidRPr="0091760D"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Оператор электронно-вычислительных и вычислительных машин</w:t>
            </w:r>
          </w:p>
        </w:tc>
        <w:tc>
          <w:tcPr>
            <w:tcW w:w="2044" w:type="dxa"/>
            <w:vMerge/>
            <w:tcBorders>
              <w:top w:val="single" w:sz="4" w:space="0" w:color="auto"/>
              <w:left w:val="single" w:sz="4" w:space="0" w:color="auto"/>
              <w:bottom w:val="single" w:sz="4" w:space="0" w:color="auto"/>
              <w:right w:val="single" w:sz="4" w:space="0" w:color="auto"/>
            </w:tcBorders>
            <w:vAlign w:val="center"/>
          </w:tcPr>
          <w:p w:rsidR="006E312A" w:rsidRPr="0091760D" w:rsidRDefault="006E312A" w:rsidP="00145F0D">
            <w:pPr>
              <w:spacing w:after="0" w:line="240" w:lineRule="auto"/>
              <w:rPr>
                <w:rFonts w:ascii="Courier New" w:hAnsi="Courier New" w:cs="Courier New"/>
                <w:szCs w:val="24"/>
              </w:rPr>
            </w:pPr>
          </w:p>
        </w:tc>
      </w:tr>
      <w:tr w:rsidR="006E312A" w:rsidRPr="0091760D"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 xml:space="preserve">Иные профессии, утвержденные Приказом  </w:t>
            </w:r>
            <w:proofErr w:type="spellStart"/>
            <w:r w:rsidRPr="0091760D">
              <w:rPr>
                <w:rFonts w:ascii="Courier New" w:hAnsi="Courier New" w:cs="Courier New"/>
                <w:szCs w:val="24"/>
              </w:rPr>
              <w:t>Минздравсоцразвития</w:t>
            </w:r>
            <w:proofErr w:type="spellEnd"/>
            <w:r w:rsidRPr="0091760D">
              <w:rPr>
                <w:rFonts w:ascii="Courier New" w:hAnsi="Courier New" w:cs="Courier New"/>
                <w:szCs w:val="24"/>
              </w:rPr>
              <w:t xml:space="preserve"> России от 29 мая 2008 года № 248н, по данной ПКГ 1 квалификационного уровня</w:t>
            </w:r>
          </w:p>
        </w:tc>
        <w:tc>
          <w:tcPr>
            <w:tcW w:w="2044" w:type="dxa"/>
            <w:tcBorders>
              <w:top w:val="single" w:sz="4" w:space="0" w:color="auto"/>
              <w:left w:val="single" w:sz="4" w:space="0" w:color="auto"/>
              <w:bottom w:val="single" w:sz="4" w:space="0" w:color="auto"/>
              <w:right w:val="single" w:sz="4" w:space="0" w:color="auto"/>
            </w:tcBorders>
            <w:vAlign w:val="center"/>
          </w:tcPr>
          <w:p w:rsidR="006E312A" w:rsidRPr="0091760D" w:rsidRDefault="006E312A" w:rsidP="00145F0D">
            <w:pPr>
              <w:spacing w:after="0" w:line="240" w:lineRule="auto"/>
              <w:rPr>
                <w:rFonts w:ascii="Courier New" w:hAnsi="Courier New" w:cs="Courier New"/>
                <w:szCs w:val="24"/>
              </w:rPr>
            </w:pPr>
          </w:p>
        </w:tc>
      </w:tr>
      <w:tr w:rsidR="006E312A" w:rsidRPr="0091760D" w:rsidTr="00145F0D">
        <w:trPr>
          <w:trHeight w:val="403"/>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b/>
                <w:szCs w:val="24"/>
              </w:rPr>
            </w:pPr>
            <w:r w:rsidRPr="0091760D">
              <w:rPr>
                <w:rFonts w:ascii="Courier New" w:hAnsi="Courier New" w:cs="Courier New"/>
                <w:b/>
                <w:szCs w:val="24"/>
              </w:rPr>
              <w:t>2 квалификационный уровень</w:t>
            </w:r>
          </w:p>
        </w:tc>
      </w:tr>
      <w:tr w:rsidR="006E312A" w:rsidRPr="0091760D" w:rsidTr="00145F0D">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szCs w:val="24"/>
                <w:lang w:val="en-US"/>
              </w:rPr>
            </w:pPr>
            <w:r w:rsidRPr="0091760D">
              <w:rPr>
                <w:rFonts w:ascii="Courier New" w:hAnsi="Courier New" w:cs="Courier New"/>
                <w:b/>
                <w:bCs/>
                <w:szCs w:val="24"/>
                <w:lang w:val="en-US"/>
              </w:rPr>
              <w:t>8209</w:t>
            </w:r>
          </w:p>
        </w:tc>
      </w:tr>
      <w:tr w:rsidR="006E312A" w:rsidRPr="0091760D" w:rsidTr="00145F0D">
        <w:trPr>
          <w:trHeight w:val="40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b/>
                <w:szCs w:val="24"/>
              </w:rPr>
            </w:pPr>
            <w:r w:rsidRPr="0091760D">
              <w:rPr>
                <w:rFonts w:ascii="Courier New" w:hAnsi="Courier New" w:cs="Courier New"/>
                <w:b/>
                <w:szCs w:val="24"/>
              </w:rPr>
              <w:t>3 квалификационный уровень</w:t>
            </w:r>
          </w:p>
        </w:tc>
      </w:tr>
      <w:tr w:rsidR="006E312A" w:rsidRPr="0091760D" w:rsidTr="00145F0D">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b/>
                <w:szCs w:val="24"/>
                <w:lang w:val="en-US"/>
              </w:rPr>
            </w:pPr>
            <w:r w:rsidRPr="0091760D">
              <w:rPr>
                <w:rFonts w:ascii="Courier New" w:hAnsi="Courier New" w:cs="Courier New"/>
                <w:b/>
                <w:szCs w:val="24"/>
                <w:lang w:val="en-US"/>
              </w:rPr>
              <w:t>8809</w:t>
            </w:r>
          </w:p>
        </w:tc>
      </w:tr>
      <w:tr w:rsidR="006E312A" w:rsidRPr="0091760D" w:rsidTr="00145F0D">
        <w:trPr>
          <w:trHeight w:val="39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b/>
                <w:szCs w:val="24"/>
              </w:rPr>
            </w:pPr>
            <w:r w:rsidRPr="0091760D">
              <w:rPr>
                <w:rFonts w:ascii="Courier New" w:hAnsi="Courier New" w:cs="Courier New"/>
                <w:b/>
                <w:szCs w:val="24"/>
              </w:rPr>
              <w:t>4 квалификационный уровень</w:t>
            </w:r>
          </w:p>
        </w:tc>
      </w:tr>
      <w:tr w:rsidR="006E312A" w:rsidRPr="0091760D" w:rsidTr="00145F0D">
        <w:trPr>
          <w:trHeight w:val="119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ind w:left="147" w:right="224"/>
              <w:jc w:val="both"/>
              <w:rPr>
                <w:rFonts w:ascii="Courier New" w:hAnsi="Courier New" w:cs="Courier New"/>
                <w:szCs w:val="24"/>
              </w:rPr>
            </w:pPr>
            <w:r w:rsidRPr="0091760D">
              <w:rPr>
                <w:rFonts w:ascii="Courier New" w:hAnsi="Courier New" w:cs="Courier New"/>
                <w:szCs w:val="24"/>
              </w:rPr>
              <w:lastRenderedPageBreak/>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91760D" w:rsidRDefault="006E312A" w:rsidP="00145F0D">
            <w:pPr>
              <w:spacing w:after="0" w:line="240" w:lineRule="auto"/>
              <w:jc w:val="center"/>
              <w:rPr>
                <w:rFonts w:ascii="Courier New" w:hAnsi="Courier New" w:cs="Courier New"/>
                <w:b/>
                <w:szCs w:val="24"/>
                <w:lang w:val="en-US"/>
              </w:rPr>
            </w:pPr>
            <w:r w:rsidRPr="0091760D">
              <w:rPr>
                <w:rFonts w:ascii="Courier New" w:hAnsi="Courier New" w:cs="Courier New"/>
                <w:b/>
                <w:szCs w:val="24"/>
                <w:lang w:val="en-US"/>
              </w:rPr>
              <w:t>9439</w:t>
            </w:r>
          </w:p>
          <w:p w:rsidR="006E312A" w:rsidRPr="0091760D" w:rsidRDefault="006E312A" w:rsidP="00145F0D">
            <w:pPr>
              <w:spacing w:after="0" w:line="240" w:lineRule="auto"/>
              <w:jc w:val="center"/>
              <w:rPr>
                <w:rFonts w:ascii="Courier New" w:hAnsi="Courier New" w:cs="Courier New"/>
                <w:szCs w:val="24"/>
              </w:rPr>
            </w:pPr>
          </w:p>
        </w:tc>
      </w:tr>
    </w:tbl>
    <w:p w:rsidR="00F14F44" w:rsidRPr="0091760D" w:rsidRDefault="00F14F44" w:rsidP="006E312A">
      <w:pPr>
        <w:spacing w:line="240" w:lineRule="auto"/>
        <w:rPr>
          <w:rFonts w:ascii="Arial" w:hAnsi="Arial" w:cs="Arial"/>
          <w:sz w:val="24"/>
          <w:szCs w:val="24"/>
        </w:rPr>
      </w:pPr>
    </w:p>
    <w:p w:rsidR="006E312A" w:rsidRPr="0091760D" w:rsidRDefault="006E312A" w:rsidP="0091760D">
      <w:pPr>
        <w:pStyle w:val="ae"/>
        <w:jc w:val="right"/>
        <w:rPr>
          <w:rFonts w:ascii="Courier New" w:hAnsi="Courier New" w:cs="Courier New"/>
        </w:rPr>
      </w:pPr>
      <w:r w:rsidRPr="0091760D">
        <w:rPr>
          <w:rFonts w:ascii="Courier New" w:hAnsi="Courier New" w:cs="Courier New"/>
        </w:rPr>
        <w:t xml:space="preserve"> Приложение 2</w:t>
      </w:r>
    </w:p>
    <w:p w:rsidR="0091760D" w:rsidRDefault="006E312A" w:rsidP="0091760D">
      <w:pPr>
        <w:pStyle w:val="ae"/>
        <w:jc w:val="right"/>
        <w:rPr>
          <w:rFonts w:ascii="Courier New" w:hAnsi="Courier New" w:cs="Courier New"/>
        </w:rPr>
      </w:pPr>
      <w:r w:rsidRPr="0091760D">
        <w:rPr>
          <w:rFonts w:ascii="Courier New" w:hAnsi="Courier New" w:cs="Courier New"/>
        </w:rPr>
        <w:t xml:space="preserve">к Примерному положению об оплате труда </w:t>
      </w:r>
    </w:p>
    <w:p w:rsidR="0091760D" w:rsidRDefault="006E312A" w:rsidP="0091760D">
      <w:pPr>
        <w:pStyle w:val="ae"/>
        <w:jc w:val="right"/>
        <w:rPr>
          <w:rFonts w:ascii="Courier New" w:hAnsi="Courier New" w:cs="Courier New"/>
        </w:rPr>
      </w:pPr>
      <w:r w:rsidRPr="0091760D">
        <w:rPr>
          <w:rFonts w:ascii="Courier New" w:hAnsi="Courier New" w:cs="Courier New"/>
        </w:rPr>
        <w:t>работников учреждений культуры</w:t>
      </w:r>
      <w:r w:rsidR="00511C69" w:rsidRPr="0091760D">
        <w:rPr>
          <w:rFonts w:ascii="Courier New" w:hAnsi="Courier New" w:cs="Courier New"/>
        </w:rPr>
        <w:t xml:space="preserve"> </w:t>
      </w:r>
    </w:p>
    <w:p w:rsidR="006E312A" w:rsidRPr="0091760D" w:rsidRDefault="00F14F44" w:rsidP="0091760D">
      <w:pPr>
        <w:pStyle w:val="ae"/>
        <w:jc w:val="right"/>
        <w:rPr>
          <w:rFonts w:ascii="Courier New" w:hAnsi="Courier New" w:cs="Courier New"/>
        </w:rPr>
      </w:pPr>
      <w:proofErr w:type="spellStart"/>
      <w:r w:rsidRPr="0091760D">
        <w:rPr>
          <w:rFonts w:ascii="Courier New" w:hAnsi="Courier New" w:cs="Courier New"/>
        </w:rPr>
        <w:t>Услонского</w:t>
      </w:r>
      <w:proofErr w:type="spellEnd"/>
      <w:r w:rsidRPr="0091760D">
        <w:rPr>
          <w:rFonts w:ascii="Courier New" w:hAnsi="Courier New" w:cs="Courier New"/>
        </w:rPr>
        <w:t xml:space="preserve"> муниципального образования</w:t>
      </w:r>
    </w:p>
    <w:p w:rsidR="006E312A" w:rsidRPr="0091760D" w:rsidRDefault="006E312A" w:rsidP="006E312A">
      <w:pPr>
        <w:spacing w:line="240" w:lineRule="auto"/>
        <w:ind w:left="5220"/>
        <w:rPr>
          <w:rFonts w:ascii="Arial" w:hAnsi="Arial" w:cs="Arial"/>
          <w:sz w:val="24"/>
          <w:szCs w:val="24"/>
        </w:rPr>
      </w:pPr>
    </w:p>
    <w:p w:rsidR="006E312A" w:rsidRPr="0091760D" w:rsidRDefault="006E312A" w:rsidP="006E312A">
      <w:pPr>
        <w:spacing w:line="240" w:lineRule="auto"/>
        <w:jc w:val="center"/>
        <w:rPr>
          <w:rFonts w:ascii="Arial" w:hAnsi="Arial" w:cs="Arial"/>
          <w:b/>
          <w:sz w:val="24"/>
          <w:szCs w:val="24"/>
        </w:rPr>
      </w:pPr>
      <w:r w:rsidRPr="0091760D">
        <w:rPr>
          <w:rFonts w:ascii="Arial" w:hAnsi="Arial" w:cs="Arial"/>
          <w:b/>
          <w:sz w:val="24"/>
          <w:szCs w:val="24"/>
        </w:rPr>
        <w:t>Перечни должностей работников учреждений</w:t>
      </w:r>
      <w:r w:rsidR="00511C69" w:rsidRPr="0091760D">
        <w:rPr>
          <w:rFonts w:ascii="Arial" w:hAnsi="Arial" w:cs="Arial"/>
          <w:b/>
          <w:sz w:val="24"/>
          <w:szCs w:val="24"/>
        </w:rPr>
        <w:t xml:space="preserve"> Услонского муниципального образования</w:t>
      </w:r>
      <w:r w:rsidRPr="0091760D">
        <w:rPr>
          <w:rFonts w:ascii="Arial" w:hAnsi="Arial" w:cs="Arial"/>
          <w:b/>
          <w:sz w:val="24"/>
          <w:szCs w:val="24"/>
        </w:rPr>
        <w:t>,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6E312A" w:rsidRPr="0091760D" w:rsidRDefault="006E312A" w:rsidP="006E312A">
      <w:pPr>
        <w:pStyle w:val="a8"/>
        <w:shd w:val="clear" w:color="auto" w:fill="auto"/>
        <w:tabs>
          <w:tab w:val="center" w:pos="4734"/>
        </w:tabs>
        <w:spacing w:line="240" w:lineRule="auto"/>
        <w:ind w:right="370"/>
        <w:rPr>
          <w:rFonts w:ascii="Arial" w:hAnsi="Arial" w:cs="Arial"/>
          <w:b/>
          <w:sz w:val="24"/>
          <w:szCs w:val="24"/>
        </w:rPr>
      </w:pPr>
      <w:r w:rsidRPr="0091760D">
        <w:rPr>
          <w:rFonts w:ascii="Arial" w:hAnsi="Arial" w:cs="Arial"/>
          <w:sz w:val="24"/>
          <w:szCs w:val="24"/>
        </w:rPr>
        <w:tab/>
      </w:r>
    </w:p>
    <w:p w:rsidR="006E312A" w:rsidRPr="0091760D" w:rsidRDefault="006E312A" w:rsidP="006E312A">
      <w:pPr>
        <w:pStyle w:val="a8"/>
        <w:shd w:val="clear" w:color="auto" w:fill="auto"/>
        <w:spacing w:line="240" w:lineRule="auto"/>
        <w:ind w:left="200"/>
        <w:rPr>
          <w:rFonts w:ascii="Arial" w:hAnsi="Arial" w:cs="Arial"/>
          <w:b/>
          <w:sz w:val="24"/>
          <w:szCs w:val="24"/>
        </w:rPr>
      </w:pPr>
      <w:r w:rsidRPr="0091760D">
        <w:rPr>
          <w:rFonts w:ascii="Arial" w:hAnsi="Arial" w:cs="Arial"/>
          <w:b/>
          <w:sz w:val="24"/>
          <w:szCs w:val="24"/>
          <w:lang w:val="en-US"/>
        </w:rPr>
        <w:t>I</w:t>
      </w:r>
      <w:r w:rsidRPr="0091760D">
        <w:rPr>
          <w:rFonts w:ascii="Arial" w:hAnsi="Arial" w:cs="Arial"/>
          <w:b/>
          <w:sz w:val="24"/>
          <w:szCs w:val="24"/>
        </w:rPr>
        <w:t xml:space="preserve">. Перечень должностей работников </w:t>
      </w:r>
      <w:bookmarkStart w:id="6" w:name="sub_1100"/>
      <w:r w:rsidRPr="0091760D">
        <w:rPr>
          <w:rFonts w:ascii="Arial" w:hAnsi="Arial" w:cs="Arial"/>
          <w:b/>
          <w:sz w:val="24"/>
          <w:szCs w:val="24"/>
        </w:rPr>
        <w:t>библиотек, учреждений клубного типа</w:t>
      </w:r>
    </w:p>
    <w:p w:rsidR="006E312A" w:rsidRPr="0091760D" w:rsidRDefault="006E312A" w:rsidP="006E312A">
      <w:pPr>
        <w:pStyle w:val="a8"/>
        <w:shd w:val="clear" w:color="auto" w:fill="auto"/>
        <w:spacing w:line="240" w:lineRule="auto"/>
        <w:ind w:left="200"/>
        <w:rPr>
          <w:rFonts w:ascii="Arial" w:hAnsi="Arial" w:cs="Arial"/>
          <w:b/>
          <w:sz w:val="24"/>
          <w:szCs w:val="24"/>
        </w:rPr>
      </w:pPr>
    </w:p>
    <w:bookmarkEnd w:id="6"/>
    <w:p w:rsidR="006E312A" w:rsidRPr="0091760D" w:rsidRDefault="006E312A" w:rsidP="006E312A">
      <w:pPr>
        <w:spacing w:after="0" w:line="240" w:lineRule="auto"/>
        <w:ind w:left="284"/>
        <w:rPr>
          <w:rFonts w:ascii="Arial" w:hAnsi="Arial" w:cs="Arial"/>
          <w:sz w:val="24"/>
          <w:szCs w:val="24"/>
        </w:rPr>
      </w:pPr>
      <w:r w:rsidRPr="0091760D">
        <w:rPr>
          <w:rFonts w:ascii="Arial" w:hAnsi="Arial" w:cs="Arial"/>
          <w:sz w:val="24"/>
          <w:szCs w:val="24"/>
        </w:rPr>
        <w:t>Аккомпаниатор</w:t>
      </w:r>
    </w:p>
    <w:p w:rsidR="006E312A" w:rsidRPr="0091760D" w:rsidRDefault="006E312A" w:rsidP="006E312A">
      <w:pPr>
        <w:spacing w:after="0" w:line="240" w:lineRule="auto"/>
        <w:ind w:left="284"/>
        <w:rPr>
          <w:rFonts w:ascii="Arial" w:hAnsi="Arial" w:cs="Arial"/>
          <w:sz w:val="24"/>
          <w:szCs w:val="24"/>
        </w:rPr>
      </w:pPr>
      <w:r w:rsidRPr="0091760D">
        <w:rPr>
          <w:rFonts w:ascii="Arial" w:hAnsi="Arial" w:cs="Arial"/>
          <w:sz w:val="24"/>
          <w:szCs w:val="24"/>
        </w:rPr>
        <w:t>Библиограф</w:t>
      </w:r>
    </w:p>
    <w:p w:rsidR="006E312A" w:rsidRPr="0091760D" w:rsidRDefault="006E312A" w:rsidP="006E312A">
      <w:pPr>
        <w:spacing w:after="0" w:line="240" w:lineRule="auto"/>
        <w:ind w:left="284"/>
        <w:rPr>
          <w:rFonts w:ascii="Arial" w:hAnsi="Arial" w:cs="Arial"/>
          <w:sz w:val="24"/>
          <w:szCs w:val="24"/>
        </w:rPr>
      </w:pPr>
      <w:r w:rsidRPr="0091760D">
        <w:rPr>
          <w:rFonts w:ascii="Arial" w:hAnsi="Arial" w:cs="Arial"/>
          <w:sz w:val="24"/>
          <w:szCs w:val="24"/>
        </w:rPr>
        <w:t>Библиотекарь</w:t>
      </w:r>
    </w:p>
    <w:p w:rsidR="006E312A" w:rsidRPr="0091760D" w:rsidRDefault="006E312A" w:rsidP="006E312A">
      <w:pPr>
        <w:spacing w:after="0" w:line="240" w:lineRule="auto"/>
        <w:ind w:left="284"/>
        <w:rPr>
          <w:rFonts w:ascii="Arial" w:hAnsi="Arial" w:cs="Arial"/>
          <w:sz w:val="24"/>
          <w:szCs w:val="24"/>
        </w:rPr>
      </w:pPr>
      <w:r w:rsidRPr="0091760D">
        <w:rPr>
          <w:rFonts w:ascii="Arial" w:hAnsi="Arial" w:cs="Arial"/>
          <w:sz w:val="24"/>
          <w:szCs w:val="24"/>
        </w:rPr>
        <w:t>Балетмейстер</w:t>
      </w:r>
    </w:p>
    <w:p w:rsidR="006E312A" w:rsidRPr="0091760D" w:rsidRDefault="006E312A" w:rsidP="006E312A">
      <w:pPr>
        <w:spacing w:after="0" w:line="240" w:lineRule="auto"/>
        <w:ind w:left="284"/>
        <w:rPr>
          <w:rFonts w:ascii="Arial" w:hAnsi="Arial" w:cs="Arial"/>
          <w:sz w:val="24"/>
          <w:szCs w:val="24"/>
        </w:rPr>
      </w:pPr>
      <w:r w:rsidRPr="0091760D">
        <w:rPr>
          <w:rFonts w:ascii="Arial" w:hAnsi="Arial" w:cs="Arial"/>
          <w:sz w:val="24"/>
          <w:szCs w:val="24"/>
        </w:rPr>
        <w:t>Главный библиограф</w:t>
      </w:r>
    </w:p>
    <w:p w:rsidR="006E312A" w:rsidRPr="0091760D" w:rsidRDefault="006E312A" w:rsidP="006E312A">
      <w:pPr>
        <w:spacing w:after="0" w:line="240" w:lineRule="auto"/>
        <w:ind w:left="284"/>
        <w:rPr>
          <w:rFonts w:ascii="Arial" w:hAnsi="Arial" w:cs="Arial"/>
          <w:sz w:val="24"/>
          <w:szCs w:val="24"/>
        </w:rPr>
      </w:pPr>
      <w:r w:rsidRPr="0091760D">
        <w:rPr>
          <w:rFonts w:ascii="Arial" w:hAnsi="Arial" w:cs="Arial"/>
          <w:sz w:val="24"/>
          <w:szCs w:val="24"/>
        </w:rPr>
        <w:t>Главный библиотекарь</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Главный хранитель фондов</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Звукорежиссер</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Культорганизатор</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Методист</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Редактор</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Распорядитель танцевального вечера</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Режиссер массовых представлений</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Руководитель клубного формирования</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Руководитель кружка</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Специалист по фольклору</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Специалист по жанрам творчества</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Специалист по методике клубной работы</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Хормейстер</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Хранитель фондов</w:t>
      </w:r>
    </w:p>
    <w:p w:rsidR="006E312A" w:rsidRPr="0091760D" w:rsidRDefault="006E312A" w:rsidP="006E312A">
      <w:pPr>
        <w:spacing w:after="0" w:line="240" w:lineRule="auto"/>
        <w:ind w:firstLine="284"/>
        <w:rPr>
          <w:rFonts w:ascii="Arial" w:hAnsi="Arial" w:cs="Arial"/>
          <w:sz w:val="24"/>
          <w:szCs w:val="24"/>
        </w:rPr>
      </w:pPr>
      <w:r w:rsidRPr="0091760D">
        <w:rPr>
          <w:rFonts w:ascii="Arial" w:hAnsi="Arial" w:cs="Arial"/>
          <w:sz w:val="24"/>
          <w:szCs w:val="24"/>
        </w:rPr>
        <w:t>Художественный руководитель</w:t>
      </w:r>
    </w:p>
    <w:p w:rsidR="006E312A" w:rsidRPr="0091760D" w:rsidRDefault="006E312A" w:rsidP="006E312A">
      <w:pPr>
        <w:spacing w:after="0" w:line="240" w:lineRule="auto"/>
        <w:ind w:left="284"/>
        <w:rPr>
          <w:rFonts w:ascii="Arial" w:hAnsi="Arial" w:cs="Arial"/>
          <w:sz w:val="24"/>
          <w:szCs w:val="24"/>
        </w:rPr>
      </w:pPr>
    </w:p>
    <w:p w:rsidR="006E312A" w:rsidRPr="0091760D" w:rsidRDefault="006E312A" w:rsidP="006E312A">
      <w:pPr>
        <w:spacing w:after="0" w:line="240" w:lineRule="auto"/>
        <w:ind w:left="284"/>
        <w:rPr>
          <w:rFonts w:ascii="Arial" w:hAnsi="Arial" w:cs="Arial"/>
          <w:sz w:val="24"/>
          <w:szCs w:val="24"/>
        </w:rPr>
      </w:pPr>
    </w:p>
    <w:p w:rsidR="00652612" w:rsidRPr="0091760D" w:rsidRDefault="00652612" w:rsidP="004645FD">
      <w:pPr>
        <w:spacing w:after="0" w:line="240" w:lineRule="auto"/>
        <w:rPr>
          <w:rFonts w:ascii="Arial" w:hAnsi="Arial" w:cs="Arial"/>
          <w:sz w:val="24"/>
          <w:szCs w:val="24"/>
        </w:rPr>
      </w:pPr>
    </w:p>
    <w:p w:rsidR="0091760D" w:rsidRPr="0091760D" w:rsidRDefault="0091760D">
      <w:pPr>
        <w:spacing w:after="0" w:line="240" w:lineRule="auto"/>
        <w:rPr>
          <w:rFonts w:ascii="Arial" w:hAnsi="Arial" w:cs="Arial"/>
          <w:sz w:val="24"/>
          <w:szCs w:val="24"/>
        </w:rPr>
      </w:pPr>
    </w:p>
    <w:sectPr w:rsidR="0091760D" w:rsidRPr="0091760D" w:rsidSect="0091760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2B70"/>
    <w:multiLevelType w:val="hybridMultilevel"/>
    <w:tmpl w:val="3B664172"/>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15:restartNumberingAfterBreak="0">
    <w:nsid w:val="6CB06C3C"/>
    <w:multiLevelType w:val="hybridMultilevel"/>
    <w:tmpl w:val="0198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0C1A4F"/>
    <w:multiLevelType w:val="hybridMultilevel"/>
    <w:tmpl w:val="E4DAFA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79F2"/>
    <w:rsid w:val="000304D4"/>
    <w:rsid w:val="00052A92"/>
    <w:rsid w:val="00145F0D"/>
    <w:rsid w:val="00162DAE"/>
    <w:rsid w:val="00165136"/>
    <w:rsid w:val="002B4447"/>
    <w:rsid w:val="002C4F4E"/>
    <w:rsid w:val="00330001"/>
    <w:rsid w:val="003F4C51"/>
    <w:rsid w:val="004645FD"/>
    <w:rsid w:val="004765C1"/>
    <w:rsid w:val="00484D08"/>
    <w:rsid w:val="004B32B5"/>
    <w:rsid w:val="004E6106"/>
    <w:rsid w:val="00511C69"/>
    <w:rsid w:val="00525738"/>
    <w:rsid w:val="0057030D"/>
    <w:rsid w:val="005D7637"/>
    <w:rsid w:val="005E56F3"/>
    <w:rsid w:val="006114F5"/>
    <w:rsid w:val="00652612"/>
    <w:rsid w:val="006E2E40"/>
    <w:rsid w:val="006E312A"/>
    <w:rsid w:val="00741E1D"/>
    <w:rsid w:val="008279F2"/>
    <w:rsid w:val="008C635E"/>
    <w:rsid w:val="00900990"/>
    <w:rsid w:val="0091760D"/>
    <w:rsid w:val="009765B9"/>
    <w:rsid w:val="009765DB"/>
    <w:rsid w:val="009801C8"/>
    <w:rsid w:val="00A63393"/>
    <w:rsid w:val="00A86A8F"/>
    <w:rsid w:val="00AD2F05"/>
    <w:rsid w:val="00B3275D"/>
    <w:rsid w:val="00B37860"/>
    <w:rsid w:val="00C629D2"/>
    <w:rsid w:val="00C76ADF"/>
    <w:rsid w:val="00CF687D"/>
    <w:rsid w:val="00D235BF"/>
    <w:rsid w:val="00D67911"/>
    <w:rsid w:val="00D91A59"/>
    <w:rsid w:val="00F14F44"/>
    <w:rsid w:val="00F43702"/>
    <w:rsid w:val="00F8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5749D1"/>
  <w15:docId w15:val="{D97AB6AC-C51B-4A47-9F68-AC8C0DF7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F2"/>
    <w:rPr>
      <w:rFonts w:ascii="Calibri" w:eastAsia="Times New Roman" w:hAnsi="Calibri" w:cs="Times New Roman"/>
      <w:lang w:eastAsia="ru-RU"/>
    </w:rPr>
  </w:style>
  <w:style w:type="paragraph" w:styleId="3">
    <w:name w:val="heading 3"/>
    <w:basedOn w:val="a"/>
    <w:next w:val="a"/>
    <w:link w:val="30"/>
    <w:qFormat/>
    <w:rsid w:val="004645FD"/>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rsid w:val="004645FD"/>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279F2"/>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8279F2"/>
    <w:rPr>
      <w:rFonts w:ascii="Times New Roman" w:eastAsia="Times New Roman" w:hAnsi="Times New Roman" w:cs="Times New Roman"/>
      <w:sz w:val="20"/>
      <w:szCs w:val="20"/>
      <w:lang w:eastAsia="ru-RU"/>
    </w:rPr>
  </w:style>
  <w:style w:type="paragraph" w:customStyle="1" w:styleId="ConsPlusNormal">
    <w:name w:val="ConsPlusNormal"/>
    <w:rsid w:val="00827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ьный"/>
    <w:rsid w:val="008279F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Style7">
    <w:name w:val="Style7"/>
    <w:basedOn w:val="a"/>
    <w:uiPriority w:val="99"/>
    <w:rsid w:val="008279F2"/>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8279F2"/>
    <w:pPr>
      <w:widowControl w:val="0"/>
      <w:autoSpaceDE w:val="0"/>
      <w:autoSpaceDN w:val="0"/>
      <w:adjustRightInd w:val="0"/>
      <w:spacing w:after="0" w:line="277" w:lineRule="exact"/>
    </w:pPr>
    <w:rPr>
      <w:rFonts w:ascii="Times New Roman" w:hAnsi="Times New Roman"/>
      <w:sz w:val="24"/>
      <w:szCs w:val="24"/>
    </w:rPr>
  </w:style>
  <w:style w:type="paragraph" w:customStyle="1" w:styleId="Style9">
    <w:name w:val="Style9"/>
    <w:basedOn w:val="a"/>
    <w:uiPriority w:val="99"/>
    <w:rsid w:val="008279F2"/>
    <w:pPr>
      <w:widowControl w:val="0"/>
      <w:autoSpaceDE w:val="0"/>
      <w:autoSpaceDN w:val="0"/>
      <w:adjustRightInd w:val="0"/>
      <w:spacing w:after="0" w:line="272" w:lineRule="exact"/>
      <w:ind w:firstLine="230"/>
      <w:jc w:val="both"/>
    </w:pPr>
    <w:rPr>
      <w:rFonts w:ascii="Times New Roman" w:hAnsi="Times New Roman"/>
      <w:sz w:val="24"/>
      <w:szCs w:val="24"/>
    </w:rPr>
  </w:style>
  <w:style w:type="paragraph" w:customStyle="1" w:styleId="Style10">
    <w:name w:val="Style10"/>
    <w:basedOn w:val="a"/>
    <w:uiPriority w:val="99"/>
    <w:rsid w:val="008279F2"/>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279F2"/>
    <w:pPr>
      <w:widowControl w:val="0"/>
      <w:autoSpaceDE w:val="0"/>
      <w:autoSpaceDN w:val="0"/>
      <w:adjustRightInd w:val="0"/>
      <w:spacing w:after="0" w:line="266" w:lineRule="exact"/>
      <w:ind w:hanging="355"/>
      <w:jc w:val="both"/>
    </w:pPr>
    <w:rPr>
      <w:rFonts w:ascii="Times New Roman" w:hAnsi="Times New Roman"/>
      <w:sz w:val="24"/>
      <w:szCs w:val="24"/>
    </w:rPr>
  </w:style>
  <w:style w:type="character" w:customStyle="1" w:styleId="FontStyle16">
    <w:name w:val="Font Style16"/>
    <w:basedOn w:val="a0"/>
    <w:uiPriority w:val="99"/>
    <w:rsid w:val="008279F2"/>
    <w:rPr>
      <w:rFonts w:ascii="Times New Roman" w:hAnsi="Times New Roman" w:cs="Times New Roman"/>
      <w:sz w:val="26"/>
      <w:szCs w:val="26"/>
    </w:rPr>
  </w:style>
  <w:style w:type="character" w:customStyle="1" w:styleId="FontStyle19">
    <w:name w:val="Font Style19"/>
    <w:basedOn w:val="a0"/>
    <w:uiPriority w:val="99"/>
    <w:rsid w:val="008279F2"/>
    <w:rPr>
      <w:rFonts w:ascii="Times New Roman" w:hAnsi="Times New Roman" w:cs="Times New Roman"/>
      <w:b/>
      <w:bCs/>
      <w:spacing w:val="60"/>
      <w:sz w:val="22"/>
      <w:szCs w:val="22"/>
    </w:rPr>
  </w:style>
  <w:style w:type="character" w:customStyle="1" w:styleId="FontStyle20">
    <w:name w:val="Font Style20"/>
    <w:basedOn w:val="a0"/>
    <w:uiPriority w:val="99"/>
    <w:rsid w:val="008279F2"/>
    <w:rPr>
      <w:rFonts w:ascii="Times New Roman" w:hAnsi="Times New Roman" w:cs="Times New Roman"/>
      <w:sz w:val="24"/>
      <w:szCs w:val="24"/>
    </w:rPr>
  </w:style>
  <w:style w:type="paragraph" w:styleId="a6">
    <w:name w:val="Balloon Text"/>
    <w:basedOn w:val="a"/>
    <w:link w:val="a7"/>
    <w:uiPriority w:val="99"/>
    <w:semiHidden/>
    <w:unhideWhenUsed/>
    <w:rsid w:val="006E2E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E40"/>
    <w:rPr>
      <w:rFonts w:ascii="Tahoma" w:eastAsia="Times New Roman" w:hAnsi="Tahoma" w:cs="Tahoma"/>
      <w:sz w:val="16"/>
      <w:szCs w:val="16"/>
      <w:lang w:eastAsia="ru-RU"/>
    </w:rPr>
  </w:style>
  <w:style w:type="character" w:customStyle="1" w:styleId="30">
    <w:name w:val="Заголовок 3 Знак"/>
    <w:basedOn w:val="a0"/>
    <w:link w:val="3"/>
    <w:rsid w:val="004645FD"/>
    <w:rPr>
      <w:rFonts w:ascii="Arial" w:eastAsia="Times New Roman" w:hAnsi="Arial" w:cs="Arial"/>
      <w:b/>
      <w:bCs/>
      <w:sz w:val="26"/>
      <w:szCs w:val="26"/>
      <w:lang w:eastAsia="ru-RU"/>
    </w:rPr>
  </w:style>
  <w:style w:type="character" w:customStyle="1" w:styleId="40">
    <w:name w:val="Заголовок 4 Знак"/>
    <w:basedOn w:val="a0"/>
    <w:link w:val="4"/>
    <w:rsid w:val="004645FD"/>
    <w:rPr>
      <w:rFonts w:ascii="Times New Roman" w:eastAsia="Times New Roman" w:hAnsi="Times New Roman" w:cs="Times New Roman"/>
      <w:b/>
      <w:bCs/>
      <w:sz w:val="28"/>
      <w:szCs w:val="28"/>
      <w:lang w:eastAsia="ru-RU"/>
    </w:rPr>
  </w:style>
  <w:style w:type="character" w:customStyle="1" w:styleId="1">
    <w:name w:val="Основной текст Знак1"/>
    <w:basedOn w:val="a0"/>
    <w:link w:val="21"/>
    <w:uiPriority w:val="99"/>
    <w:locked/>
    <w:rsid w:val="006E312A"/>
    <w:rPr>
      <w:rFonts w:ascii="Times New Roman" w:hAnsi="Times New Roman" w:cs="Times New Roman"/>
      <w:b/>
      <w:bCs/>
      <w:sz w:val="27"/>
      <w:szCs w:val="27"/>
      <w:shd w:val="clear" w:color="auto" w:fill="FFFFFF"/>
    </w:rPr>
  </w:style>
  <w:style w:type="paragraph" w:styleId="a8">
    <w:name w:val="Body Text"/>
    <w:basedOn w:val="a"/>
    <w:link w:val="a9"/>
    <w:uiPriority w:val="99"/>
    <w:rsid w:val="006E312A"/>
    <w:pPr>
      <w:shd w:val="clear" w:color="auto" w:fill="FFFFFF"/>
      <w:spacing w:after="0" w:line="442" w:lineRule="exact"/>
      <w:jc w:val="center"/>
    </w:pPr>
    <w:rPr>
      <w:rFonts w:ascii="Times New Roman" w:eastAsia="Arial Unicode MS" w:hAnsi="Times New Roman"/>
      <w:sz w:val="27"/>
      <w:szCs w:val="27"/>
    </w:rPr>
  </w:style>
  <w:style w:type="character" w:customStyle="1" w:styleId="a9">
    <w:name w:val="Основной текст Знак"/>
    <w:basedOn w:val="a0"/>
    <w:link w:val="a8"/>
    <w:uiPriority w:val="99"/>
    <w:rsid w:val="006E312A"/>
    <w:rPr>
      <w:rFonts w:ascii="Times New Roman" w:eastAsia="Arial Unicode MS" w:hAnsi="Times New Roman" w:cs="Times New Roman"/>
      <w:sz w:val="27"/>
      <w:szCs w:val="27"/>
      <w:shd w:val="clear" w:color="auto" w:fill="FFFFFF"/>
      <w:lang w:eastAsia="ru-RU"/>
    </w:rPr>
  </w:style>
  <w:style w:type="character" w:customStyle="1" w:styleId="28">
    <w:name w:val="Заголовок №28"/>
    <w:basedOn w:val="1"/>
    <w:uiPriority w:val="99"/>
    <w:rsid w:val="006E312A"/>
    <w:rPr>
      <w:rFonts w:ascii="Times New Roman" w:hAnsi="Times New Roman" w:cs="Times New Roman"/>
      <w:b/>
      <w:bCs/>
      <w:sz w:val="27"/>
      <w:szCs w:val="27"/>
      <w:shd w:val="clear" w:color="auto" w:fill="FFFFFF"/>
    </w:rPr>
  </w:style>
  <w:style w:type="character" w:customStyle="1" w:styleId="41">
    <w:name w:val="Основной текст (4)_"/>
    <w:basedOn w:val="a0"/>
    <w:link w:val="410"/>
    <w:uiPriority w:val="99"/>
    <w:locked/>
    <w:rsid w:val="006E312A"/>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6E312A"/>
    <w:rPr>
      <w:rFonts w:ascii="Times New Roman" w:hAnsi="Times New Roman" w:cs="Times New Roman"/>
      <w:b/>
      <w:bCs/>
      <w:sz w:val="27"/>
      <w:szCs w:val="27"/>
      <w:shd w:val="clear" w:color="auto" w:fill="FFFFFF"/>
    </w:rPr>
  </w:style>
  <w:style w:type="character" w:customStyle="1" w:styleId="26">
    <w:name w:val="Заголовок №26"/>
    <w:basedOn w:val="1"/>
    <w:uiPriority w:val="99"/>
    <w:rsid w:val="006E312A"/>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6E312A"/>
    <w:rPr>
      <w:rFonts w:ascii="Times New Roman" w:hAnsi="Times New Roman" w:cs="Times New Roman"/>
      <w:b/>
      <w:bCs/>
      <w:sz w:val="27"/>
      <w:szCs w:val="27"/>
      <w:shd w:val="clear" w:color="auto" w:fill="FFFFFF"/>
    </w:rPr>
  </w:style>
  <w:style w:type="character" w:customStyle="1" w:styleId="10">
    <w:name w:val="Заголовок №1_"/>
    <w:basedOn w:val="a0"/>
    <w:link w:val="11"/>
    <w:uiPriority w:val="99"/>
    <w:locked/>
    <w:rsid w:val="006E312A"/>
    <w:rPr>
      <w:rFonts w:ascii="Times New Roman" w:hAnsi="Times New Roman" w:cs="Times New Roman"/>
      <w:sz w:val="28"/>
      <w:szCs w:val="28"/>
      <w:shd w:val="clear" w:color="auto" w:fill="FFFFFF"/>
    </w:rPr>
  </w:style>
  <w:style w:type="character" w:customStyle="1" w:styleId="12">
    <w:name w:val="Заголовок №1"/>
    <w:basedOn w:val="10"/>
    <w:uiPriority w:val="99"/>
    <w:rsid w:val="006E312A"/>
    <w:rPr>
      <w:rFonts w:ascii="Times New Roman" w:hAnsi="Times New Roman" w:cs="Times New Roman"/>
      <w:sz w:val="28"/>
      <w:szCs w:val="28"/>
      <w:shd w:val="clear" w:color="auto" w:fill="FFFFFF"/>
    </w:rPr>
  </w:style>
  <w:style w:type="paragraph" w:customStyle="1" w:styleId="21">
    <w:name w:val="Заголовок №21"/>
    <w:basedOn w:val="a"/>
    <w:link w:val="1"/>
    <w:uiPriority w:val="99"/>
    <w:rsid w:val="006E312A"/>
    <w:pPr>
      <w:shd w:val="clear" w:color="auto" w:fill="FFFFFF"/>
      <w:spacing w:after="0" w:line="442" w:lineRule="exact"/>
      <w:outlineLvl w:val="1"/>
    </w:pPr>
    <w:rPr>
      <w:rFonts w:ascii="Times New Roman" w:eastAsiaTheme="minorHAnsi" w:hAnsi="Times New Roman"/>
      <w:b/>
      <w:bCs/>
      <w:sz w:val="27"/>
      <w:szCs w:val="27"/>
      <w:lang w:eastAsia="en-US"/>
    </w:rPr>
  </w:style>
  <w:style w:type="paragraph" w:customStyle="1" w:styleId="410">
    <w:name w:val="Основной текст (4)1"/>
    <w:basedOn w:val="a"/>
    <w:link w:val="41"/>
    <w:uiPriority w:val="99"/>
    <w:rsid w:val="006E312A"/>
    <w:pPr>
      <w:shd w:val="clear" w:color="auto" w:fill="FFFFFF"/>
      <w:spacing w:after="0" w:line="331" w:lineRule="exact"/>
      <w:ind w:firstLine="540"/>
      <w:jc w:val="both"/>
    </w:pPr>
    <w:rPr>
      <w:rFonts w:ascii="Times New Roman" w:eastAsiaTheme="minorHAnsi" w:hAnsi="Times New Roman"/>
      <w:b/>
      <w:bCs/>
      <w:sz w:val="27"/>
      <w:szCs w:val="27"/>
      <w:lang w:eastAsia="en-US"/>
    </w:rPr>
  </w:style>
  <w:style w:type="paragraph" w:customStyle="1" w:styleId="11">
    <w:name w:val="Заголовок №11"/>
    <w:basedOn w:val="a"/>
    <w:link w:val="10"/>
    <w:uiPriority w:val="99"/>
    <w:rsid w:val="006E312A"/>
    <w:pPr>
      <w:shd w:val="clear" w:color="auto" w:fill="FFFFFF"/>
      <w:spacing w:before="240" w:after="360" w:line="240" w:lineRule="atLeast"/>
      <w:outlineLvl w:val="0"/>
    </w:pPr>
    <w:rPr>
      <w:rFonts w:ascii="Times New Roman" w:eastAsiaTheme="minorHAnsi" w:hAnsi="Times New Roman"/>
      <w:sz w:val="28"/>
      <w:szCs w:val="28"/>
      <w:lang w:eastAsia="en-US"/>
    </w:rPr>
  </w:style>
  <w:style w:type="paragraph" w:customStyle="1" w:styleId="ConsPlusTitle">
    <w:name w:val="ConsPlusTitle"/>
    <w:uiPriority w:val="99"/>
    <w:rsid w:val="006E312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99"/>
    <w:qFormat/>
    <w:rsid w:val="006E312A"/>
    <w:pPr>
      <w:ind w:left="720"/>
      <w:contextualSpacing/>
    </w:pPr>
  </w:style>
  <w:style w:type="character" w:styleId="ab">
    <w:name w:val="Hyperlink"/>
    <w:basedOn w:val="a0"/>
    <w:uiPriority w:val="99"/>
    <w:rsid w:val="006E312A"/>
    <w:rPr>
      <w:rFonts w:cs="Times New Roman"/>
      <w:color w:val="0000FF"/>
      <w:u w:val="single"/>
    </w:rPr>
  </w:style>
  <w:style w:type="paragraph" w:customStyle="1" w:styleId="ac">
    <w:name w:val="Таблицы (моноширинный)"/>
    <w:basedOn w:val="a"/>
    <w:next w:val="a"/>
    <w:rsid w:val="006E312A"/>
    <w:pPr>
      <w:widowControl w:val="0"/>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rsid w:val="00F1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Колонтитул + 11"/>
    <w:aliases w:val="5 pt7,Полужирный2"/>
    <w:basedOn w:val="a0"/>
    <w:uiPriority w:val="99"/>
    <w:rsid w:val="00C76ADF"/>
    <w:rPr>
      <w:rFonts w:ascii="Times New Roman" w:hAnsi="Times New Roman" w:cs="Times New Roman"/>
      <w:b/>
      <w:bCs/>
      <w:noProof/>
      <w:spacing w:val="0"/>
      <w:sz w:val="23"/>
      <w:szCs w:val="23"/>
      <w:shd w:val="clear" w:color="auto" w:fill="FFFFFF"/>
    </w:rPr>
  </w:style>
  <w:style w:type="paragraph" w:styleId="ae">
    <w:name w:val="No Spacing"/>
    <w:qFormat/>
    <w:rsid w:val="0091760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Услон</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7</cp:revision>
  <cp:lastPrinted>2018-05-21T04:27:00Z</cp:lastPrinted>
  <dcterms:created xsi:type="dcterms:W3CDTF">2019-06-05T07:47:00Z</dcterms:created>
  <dcterms:modified xsi:type="dcterms:W3CDTF">2019-06-13T03:38:00Z</dcterms:modified>
</cp:coreProperties>
</file>