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  МУНИЦИПАЛЬНОЕ ОБРАЗОВАНИЕ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«05» сентября 2014 года                                                               № 91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i/>
          <w:iCs/>
          <w:color w:val="000000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i/>
          <w:iCs/>
          <w:color w:val="000000"/>
        </w:rPr>
        <w:t>О внесении изменений и дополнений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от 04.12.2013 № 349-ФЗ «О федеральном бюджете на 2014 год и на плановый период 2015 и 2016 годов»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 № 45, с изменениями и дополнениями, Дума Услонского муниципального образования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DF5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16 089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 в том числе безвозмездные поступления </w:t>
      </w:r>
      <w:r w:rsidRPr="00DF5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11 721 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DF5DF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16 987 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898 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21 %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2014 года составила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 или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3,4 %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16 изложить в следующей редакции: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4 368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верхний предел муниципального долга: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состоянию на 1 января 2015 года в размере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2016 года в размере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в том числе верхний предел долга по муниципальным гарантиям -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2017 года в размере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рублей.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Установить предельный объем расходов на обслуживание муниципального долга: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</w:t>
      </w: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рублей.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5, 7, 9, 11-13 изложить в новой редакции.</w:t>
      </w:r>
    </w:p>
    <w:p w:rsidR="00DF5DF7" w:rsidRPr="00DF5DF7" w:rsidRDefault="00DF5DF7" w:rsidP="00DF5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 муниципального образования                                 </w:t>
      </w: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DF5DF7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F5DF7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5 сентября  2014 года  № 91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DF5DF7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F5DF7" w:rsidRPr="00DF5DF7" w:rsidRDefault="00DF5DF7" w:rsidP="00DF5D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D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DF5DF7" w:rsidRPr="00DF5DF7" w:rsidTr="00DF5DF7">
        <w:trPr>
          <w:trHeight w:val="7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DF5DF7" w:rsidRPr="00DF5DF7" w:rsidTr="00DF5DF7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898</w:t>
            </w:r>
          </w:p>
        </w:tc>
      </w:tr>
      <w:tr w:rsidR="00DF5DF7" w:rsidRPr="00DF5DF7" w:rsidTr="00DF5DF7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150</w:t>
            </w:r>
          </w:p>
        </w:tc>
      </w:tr>
      <w:tr w:rsidR="00DF5DF7" w:rsidRPr="00DF5DF7" w:rsidTr="00DF5DF7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958 01 03 00 00 00 0000 700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DF5DF7" w:rsidRPr="00DF5DF7" w:rsidTr="00DF5DF7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DF5DF7" w:rsidRPr="00DF5DF7" w:rsidTr="00DF5DF7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DF5DF7" w:rsidRPr="00DF5DF7" w:rsidTr="00DF5DF7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F5DF7" w:rsidRPr="00DF5DF7" w:rsidTr="00DF5DF7">
        <w:trPr>
          <w:trHeight w:val="163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F5DF7" w:rsidRPr="00DF5DF7" w:rsidTr="00DF5DF7">
        <w:trPr>
          <w:trHeight w:val="24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F5DF7" w:rsidRPr="00DF5DF7" w:rsidTr="00DF5DF7">
        <w:trPr>
          <w:trHeight w:val="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DF5DF7" w:rsidRPr="00DF5DF7" w:rsidTr="00DF5DF7">
        <w:trPr>
          <w:trHeight w:val="7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DF5DF7" w:rsidRPr="00DF5DF7" w:rsidTr="00DF5DF7">
        <w:trPr>
          <w:trHeight w:val="11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-16 239</w:t>
            </w:r>
          </w:p>
        </w:tc>
      </w:tr>
      <w:tr w:rsidR="00DF5DF7" w:rsidRPr="00DF5DF7" w:rsidTr="00DF5DF7">
        <w:trPr>
          <w:trHeight w:val="20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-16 239</w:t>
            </w:r>
          </w:p>
        </w:tc>
      </w:tr>
      <w:tr w:rsidR="00DF5DF7" w:rsidRPr="00DF5DF7" w:rsidTr="00DF5DF7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-16 239</w:t>
            </w:r>
          </w:p>
        </w:tc>
      </w:tr>
      <w:tr w:rsidR="00DF5DF7" w:rsidRPr="00DF5DF7" w:rsidTr="00DF5DF7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16 987</w:t>
            </w:r>
          </w:p>
        </w:tc>
      </w:tr>
      <w:tr w:rsidR="00DF5DF7" w:rsidRPr="00DF5DF7" w:rsidTr="00DF5DF7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16 987</w:t>
            </w:r>
          </w:p>
        </w:tc>
      </w:tr>
      <w:tr w:rsidR="00DF5DF7" w:rsidRPr="00DF5DF7" w:rsidTr="00DF5DF7">
        <w:trPr>
          <w:trHeight w:val="189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F7" w:rsidRPr="00DF5DF7" w:rsidRDefault="00DF5DF7" w:rsidP="00DF5DF7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F7" w:rsidRPr="00DF5DF7" w:rsidRDefault="00DF5DF7" w:rsidP="00DF5DF7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16 987</w:t>
            </w:r>
          </w:p>
        </w:tc>
      </w:tr>
    </w:tbl>
    <w:p w:rsidR="007D1E45" w:rsidRDefault="007D1E45"/>
    <w:sectPr w:rsidR="007D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5DF7"/>
    <w:rsid w:val="007D1E45"/>
    <w:rsid w:val="00D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5DF7"/>
    <w:rPr>
      <w:i/>
      <w:iCs/>
    </w:rPr>
  </w:style>
  <w:style w:type="character" w:styleId="a4">
    <w:name w:val="Strong"/>
    <w:basedOn w:val="a0"/>
    <w:uiPriority w:val="22"/>
    <w:qFormat/>
    <w:rsid w:val="00DF5DF7"/>
    <w:rPr>
      <w:b/>
      <w:bCs/>
    </w:rPr>
  </w:style>
  <w:style w:type="paragraph" w:styleId="a5">
    <w:name w:val="Normal (Web)"/>
    <w:basedOn w:val="a"/>
    <w:uiPriority w:val="99"/>
    <w:semiHidden/>
    <w:unhideWhenUsed/>
    <w:rsid w:val="00DF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2019-11-11T15:43:00Z</dcterms:created>
  <dcterms:modified xsi:type="dcterms:W3CDTF">2019-11-11T15:43:00Z</dcterms:modified>
</cp:coreProperties>
</file>